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E77" w:rsidRPr="006C1C0E" w:rsidRDefault="00442E77" w:rsidP="00B64805">
      <w:pPr>
        <w:spacing w:before="60" w:after="60" w:line="240" w:lineRule="auto"/>
        <w:jc w:val="center"/>
        <w:outlineLvl w:val="0"/>
        <w:rPr>
          <w:b/>
          <w:lang w:val="es-ES"/>
        </w:rPr>
      </w:pPr>
      <w:bookmarkStart w:id="0" w:name="_GoBack"/>
      <w:bookmarkEnd w:id="0"/>
      <w:r w:rsidRPr="006C1C0E">
        <w:rPr>
          <w:b/>
          <w:lang w:val="es-ES"/>
        </w:rPr>
        <w:t xml:space="preserve">USO DE </w:t>
      </w:r>
      <w:r w:rsidR="00AD0550">
        <w:rPr>
          <w:b/>
          <w:lang w:val="es-ES"/>
        </w:rPr>
        <w:t>ENMIENDA BIOLOGICA LIQUIDA</w:t>
      </w:r>
      <w:r>
        <w:rPr>
          <w:b/>
          <w:lang w:val="es-ES"/>
        </w:rPr>
        <w:t xml:space="preserve"> </w:t>
      </w:r>
      <w:r w:rsidRPr="006C1C0E">
        <w:rPr>
          <w:b/>
          <w:lang w:val="es-ES"/>
        </w:rPr>
        <w:t>EN EL CULTIVO DE SOJA</w:t>
      </w:r>
      <w:r>
        <w:rPr>
          <w:b/>
          <w:lang w:val="es-ES"/>
        </w:rPr>
        <w:t>, CAMPAÑA 2014/2015</w:t>
      </w:r>
    </w:p>
    <w:p w:rsidR="00442E77" w:rsidRDefault="00442E77" w:rsidP="00B64805">
      <w:pPr>
        <w:spacing w:before="60" w:after="60" w:line="240" w:lineRule="auto"/>
        <w:jc w:val="center"/>
        <w:rPr>
          <w:lang w:val="es-ES"/>
        </w:rPr>
      </w:pPr>
      <w:r>
        <w:rPr>
          <w:lang w:val="es-ES"/>
        </w:rPr>
        <w:t>Guerra S., Kern E.</w:t>
      </w:r>
      <w:r w:rsidR="001B3528">
        <w:rPr>
          <w:lang w:val="es-ES"/>
        </w:rPr>
        <w:t>,</w:t>
      </w:r>
      <w:r w:rsidR="00FD3FCE">
        <w:rPr>
          <w:lang w:val="es-ES"/>
        </w:rPr>
        <w:t xml:space="preserve"> </w:t>
      </w:r>
      <w:proofErr w:type="spellStart"/>
      <w:r w:rsidR="00FD3FCE">
        <w:rPr>
          <w:lang w:val="es-ES"/>
        </w:rPr>
        <w:t>Canesini</w:t>
      </w:r>
      <w:proofErr w:type="spellEnd"/>
      <w:r>
        <w:rPr>
          <w:lang w:val="es-ES"/>
        </w:rPr>
        <w:t xml:space="preserve"> C.</w:t>
      </w:r>
      <w:r w:rsidR="00E009F9">
        <w:rPr>
          <w:lang w:val="es-ES"/>
        </w:rPr>
        <w:t xml:space="preserve">, </w:t>
      </w:r>
      <w:proofErr w:type="spellStart"/>
      <w:r w:rsidR="00E009F9">
        <w:rPr>
          <w:lang w:val="es-ES"/>
        </w:rPr>
        <w:t>Correnti</w:t>
      </w:r>
      <w:proofErr w:type="spellEnd"/>
      <w:r w:rsidR="00E009F9">
        <w:rPr>
          <w:lang w:val="es-ES"/>
        </w:rPr>
        <w:t xml:space="preserve"> M.</w:t>
      </w:r>
    </w:p>
    <w:p w:rsidR="00E009F9" w:rsidRDefault="00E009F9" w:rsidP="00B64805">
      <w:pPr>
        <w:spacing w:before="60" w:after="60" w:line="240" w:lineRule="auto"/>
        <w:jc w:val="center"/>
        <w:rPr>
          <w:lang w:val="es-ES"/>
        </w:rPr>
      </w:pPr>
      <w:r>
        <w:rPr>
          <w:lang w:val="es-ES"/>
        </w:rPr>
        <w:t>Técnicos de AER INTA Esperanza</w:t>
      </w:r>
    </w:p>
    <w:p w:rsidR="009E3E89" w:rsidRDefault="009E3E89" w:rsidP="00B64805">
      <w:pPr>
        <w:spacing w:before="60" w:after="60" w:line="240" w:lineRule="auto"/>
        <w:jc w:val="both"/>
        <w:outlineLvl w:val="0"/>
        <w:rPr>
          <w:b/>
          <w:lang w:val="es-ES"/>
        </w:rPr>
      </w:pPr>
    </w:p>
    <w:p w:rsidR="003F0306" w:rsidRDefault="003F0306" w:rsidP="00B64805">
      <w:pPr>
        <w:spacing w:before="60" w:after="60" w:line="240" w:lineRule="auto"/>
        <w:jc w:val="both"/>
        <w:outlineLvl w:val="0"/>
        <w:rPr>
          <w:b/>
          <w:lang w:val="es-ES"/>
        </w:rPr>
      </w:pPr>
    </w:p>
    <w:p w:rsidR="00442E77" w:rsidRDefault="00442E77" w:rsidP="00B64805">
      <w:pPr>
        <w:spacing w:before="60" w:after="60" w:line="240" w:lineRule="auto"/>
        <w:jc w:val="both"/>
        <w:outlineLvl w:val="0"/>
        <w:rPr>
          <w:b/>
          <w:lang w:val="es-ES"/>
        </w:rPr>
      </w:pPr>
      <w:r>
        <w:rPr>
          <w:b/>
          <w:lang w:val="es-ES"/>
        </w:rPr>
        <w:t>RESUMEN</w:t>
      </w:r>
    </w:p>
    <w:p w:rsidR="00442E77" w:rsidRDefault="00442E77" w:rsidP="00B64805">
      <w:pPr>
        <w:spacing w:before="60" w:after="60" w:line="240" w:lineRule="auto"/>
        <w:jc w:val="both"/>
        <w:rPr>
          <w:lang w:val="es-ES"/>
        </w:rPr>
      </w:pPr>
      <w:r>
        <w:rPr>
          <w:lang w:val="es-ES"/>
        </w:rPr>
        <w:t xml:space="preserve">La problemática generada en torno a las aplicaciones de productos químicos en zonas cercanas a la planta urbana exige la necesidad de buscar alternativas </w:t>
      </w:r>
      <w:r w:rsidR="00ED4769">
        <w:t>productivas de menor riesgo ambiental</w:t>
      </w:r>
      <w:r>
        <w:rPr>
          <w:lang w:val="es-ES"/>
        </w:rPr>
        <w:t xml:space="preserve">. </w:t>
      </w:r>
    </w:p>
    <w:p w:rsidR="00442E77" w:rsidRDefault="00442E77" w:rsidP="00B64805">
      <w:pPr>
        <w:spacing w:before="60" w:after="60" w:line="240" w:lineRule="auto"/>
        <w:jc w:val="both"/>
        <w:rPr>
          <w:lang w:val="es-ES"/>
        </w:rPr>
      </w:pPr>
      <w:r>
        <w:rPr>
          <w:lang w:val="es-ES"/>
        </w:rPr>
        <w:t>El u</w:t>
      </w:r>
      <w:r w:rsidRPr="00E15323">
        <w:rPr>
          <w:lang w:val="es-ES"/>
        </w:rPr>
        <w:t xml:space="preserve">so de productos que no </w:t>
      </w:r>
      <w:r>
        <w:rPr>
          <w:lang w:val="es-ES"/>
        </w:rPr>
        <w:t>son de síntesis química son una posible</w:t>
      </w:r>
      <w:r w:rsidRPr="00E15323">
        <w:rPr>
          <w:lang w:val="es-ES"/>
        </w:rPr>
        <w:t xml:space="preserve"> herramienta para el control de insectos plagas, disminuyendo así los </w:t>
      </w:r>
      <w:r>
        <w:rPr>
          <w:lang w:val="es-ES"/>
        </w:rPr>
        <w:t>riesgos de contaminación</w:t>
      </w:r>
      <w:r w:rsidRPr="00E15323">
        <w:rPr>
          <w:lang w:val="es-ES"/>
        </w:rPr>
        <w:t xml:space="preserve">. En el mercado existe </w:t>
      </w:r>
      <w:r w:rsidR="00FD3FCE">
        <w:rPr>
          <w:lang w:val="es-ES"/>
        </w:rPr>
        <w:t xml:space="preserve">una enmienda biológica liquida </w:t>
      </w:r>
      <w:r w:rsidRPr="00E15323">
        <w:rPr>
          <w:lang w:val="es-ES"/>
        </w:rPr>
        <w:t>como una alternativa a los productos de síntesis química para el control de insectos</w:t>
      </w:r>
      <w:r>
        <w:rPr>
          <w:lang w:val="es-ES"/>
        </w:rPr>
        <w:t>.</w:t>
      </w:r>
    </w:p>
    <w:p w:rsidR="00442E77" w:rsidRDefault="00442E77" w:rsidP="00B64805">
      <w:pPr>
        <w:spacing w:before="60" w:after="60" w:line="240" w:lineRule="auto"/>
        <w:jc w:val="both"/>
        <w:rPr>
          <w:lang w:val="es-ES"/>
        </w:rPr>
      </w:pPr>
      <w:r>
        <w:rPr>
          <w:lang w:val="es-ES"/>
        </w:rPr>
        <w:t>Se propuso e</w:t>
      </w:r>
      <w:r w:rsidRPr="00E15323">
        <w:rPr>
          <w:lang w:val="es-ES"/>
        </w:rPr>
        <w:t xml:space="preserve">valuar el uso de </w:t>
      </w:r>
      <w:r w:rsidR="00FD3FCE">
        <w:rPr>
          <w:lang w:val="es-ES"/>
        </w:rPr>
        <w:t>una enmienda biológica liquida</w:t>
      </w:r>
      <w:r w:rsidR="00AB05FE">
        <w:rPr>
          <w:lang w:val="es-ES"/>
        </w:rPr>
        <w:t>,</w:t>
      </w:r>
      <w:r w:rsidR="00FD3FCE">
        <w:rPr>
          <w:lang w:val="es-ES"/>
        </w:rPr>
        <w:t xml:space="preserve"> </w:t>
      </w:r>
      <w:r w:rsidRPr="00E15323">
        <w:rPr>
          <w:lang w:val="es-ES"/>
        </w:rPr>
        <w:t>sobre los insectos plagas</w:t>
      </w:r>
      <w:r w:rsidR="00AB05FE">
        <w:rPr>
          <w:lang w:val="es-ES"/>
        </w:rPr>
        <w:t>,</w:t>
      </w:r>
      <w:r w:rsidRPr="00E15323">
        <w:rPr>
          <w:lang w:val="es-ES"/>
        </w:rPr>
        <w:t xml:space="preserve"> en un </w:t>
      </w:r>
      <w:r>
        <w:rPr>
          <w:lang w:val="es-ES"/>
        </w:rPr>
        <w:t>cult</w:t>
      </w:r>
      <w:r w:rsidR="00AB05FE">
        <w:rPr>
          <w:lang w:val="es-ES"/>
        </w:rPr>
        <w:t>ivo de soja de segunda</w:t>
      </w:r>
      <w:r>
        <w:rPr>
          <w:lang w:val="es-ES"/>
        </w:rPr>
        <w:t xml:space="preserve"> como tratamiento alternativo al uso de productos de síntesis química (manejo que realiza el productor) con el objetivo de reducir las instancias de riesgos de contaminación. Este trabajo exploratorio se </w:t>
      </w:r>
      <w:r w:rsidR="00D3589A">
        <w:rPr>
          <w:lang w:val="es-ES"/>
        </w:rPr>
        <w:t>desarrolló</w:t>
      </w:r>
      <w:r>
        <w:rPr>
          <w:lang w:val="es-ES"/>
        </w:rPr>
        <w:t xml:space="preserve"> en </w:t>
      </w:r>
      <w:r w:rsidR="00FD3FCE">
        <w:rPr>
          <w:lang w:val="es-ES"/>
        </w:rPr>
        <w:t>Humboldt</w:t>
      </w:r>
      <w:r>
        <w:rPr>
          <w:lang w:val="es-ES"/>
        </w:rPr>
        <w:t xml:space="preserve">, </w:t>
      </w:r>
      <w:r w:rsidR="00FD3FCE">
        <w:rPr>
          <w:lang w:val="es-ES"/>
        </w:rPr>
        <w:t>cercano a la zona urbana</w:t>
      </w:r>
      <w:r>
        <w:rPr>
          <w:lang w:val="es-ES"/>
        </w:rPr>
        <w:t>, realizando semanalmente monitoreo de plagas.</w:t>
      </w:r>
    </w:p>
    <w:p w:rsidR="00AB05FE" w:rsidRPr="00E15323" w:rsidRDefault="00AB05FE" w:rsidP="00B64805">
      <w:pPr>
        <w:spacing w:before="60" w:after="60" w:line="240" w:lineRule="auto"/>
        <w:jc w:val="both"/>
        <w:rPr>
          <w:lang w:val="es-ES"/>
        </w:rPr>
      </w:pPr>
      <w:r>
        <w:rPr>
          <w:lang w:val="es-ES"/>
        </w:rPr>
        <w:t>Los resultados alcanzados son promisorios, requiriendo mayores estudios.</w:t>
      </w:r>
    </w:p>
    <w:p w:rsidR="00442E77" w:rsidRDefault="00442E77" w:rsidP="00B64805">
      <w:pPr>
        <w:autoSpaceDE w:val="0"/>
        <w:autoSpaceDN w:val="0"/>
        <w:adjustRightInd w:val="0"/>
        <w:spacing w:before="60" w:after="60" w:line="240" w:lineRule="auto"/>
        <w:jc w:val="both"/>
        <w:rPr>
          <w:lang w:val="es-ES"/>
        </w:rPr>
      </w:pPr>
    </w:p>
    <w:p w:rsidR="00442E77" w:rsidRPr="00E15323" w:rsidRDefault="00442E77" w:rsidP="00B64805">
      <w:pPr>
        <w:spacing w:before="60" w:after="60" w:line="240" w:lineRule="auto"/>
        <w:jc w:val="both"/>
        <w:rPr>
          <w:lang w:val="es-ES"/>
        </w:rPr>
      </w:pPr>
    </w:p>
    <w:p w:rsidR="00442E77" w:rsidRPr="006C1C0E" w:rsidRDefault="00442E77" w:rsidP="00B64805">
      <w:pPr>
        <w:spacing w:before="60" w:after="60" w:line="240" w:lineRule="auto"/>
        <w:jc w:val="both"/>
        <w:outlineLvl w:val="0"/>
        <w:rPr>
          <w:b/>
          <w:lang w:val="es-ES"/>
        </w:rPr>
      </w:pPr>
      <w:r w:rsidRPr="006C1C0E">
        <w:rPr>
          <w:b/>
          <w:lang w:val="es-ES"/>
        </w:rPr>
        <w:t>INTRODUCCIÓN</w:t>
      </w:r>
    </w:p>
    <w:p w:rsidR="00442E77" w:rsidRDefault="00442E77" w:rsidP="00B64805">
      <w:pPr>
        <w:spacing w:before="60" w:after="60" w:line="240" w:lineRule="auto"/>
        <w:jc w:val="both"/>
        <w:rPr>
          <w:lang w:val="es-ES"/>
        </w:rPr>
      </w:pPr>
      <w:r>
        <w:rPr>
          <w:lang w:val="es-ES"/>
        </w:rPr>
        <w:t>La situación actual de la producción de granos conlleva una sensibilización de la sociedad por el uso de agroquímicos</w:t>
      </w:r>
      <w:r w:rsidR="00ED4769">
        <w:rPr>
          <w:lang w:val="es-ES"/>
        </w:rPr>
        <w:t xml:space="preserve">, </w:t>
      </w:r>
      <w:r w:rsidR="00ED4769">
        <w:t>para el control de plagas agrícolas</w:t>
      </w:r>
      <w:r>
        <w:rPr>
          <w:lang w:val="es-ES"/>
        </w:rPr>
        <w:t>. Presentándose conflictos ent</w:t>
      </w:r>
      <w:r w:rsidR="00D53FF8">
        <w:rPr>
          <w:lang w:val="es-ES"/>
        </w:rPr>
        <w:t>r</w:t>
      </w:r>
      <w:r>
        <w:rPr>
          <w:lang w:val="es-ES"/>
        </w:rPr>
        <w:t xml:space="preserve">e el “campo y la ciudad”. </w:t>
      </w:r>
    </w:p>
    <w:p w:rsidR="00442E77" w:rsidRDefault="00442E77" w:rsidP="00B64805">
      <w:pPr>
        <w:spacing w:before="60" w:after="60" w:line="240" w:lineRule="auto"/>
        <w:jc w:val="both"/>
        <w:rPr>
          <w:lang w:val="es-ES"/>
        </w:rPr>
      </w:pPr>
      <w:r>
        <w:rPr>
          <w:lang w:val="es-ES"/>
        </w:rPr>
        <w:t>Las prohibiciones de aplicaciones de agroquímicos en cercanías de zonas urbanas</w:t>
      </w:r>
      <w:r w:rsidR="00D53FF8">
        <w:rPr>
          <w:lang w:val="es-ES"/>
        </w:rPr>
        <w:t xml:space="preserve"> según la</w:t>
      </w:r>
      <w:r w:rsidR="004D4C47">
        <w:rPr>
          <w:lang w:val="es-ES"/>
        </w:rPr>
        <w:t xml:space="preserve"> </w:t>
      </w:r>
      <w:r w:rsidR="00D53FF8">
        <w:rPr>
          <w:lang w:val="es-ES"/>
        </w:rPr>
        <w:t>legislación</w:t>
      </w:r>
      <w:r w:rsidR="004D4C47">
        <w:rPr>
          <w:lang w:val="es-ES"/>
        </w:rPr>
        <w:t xml:space="preserve"> de la Ley</w:t>
      </w:r>
      <w:r w:rsidR="00FD3FCE">
        <w:rPr>
          <w:lang w:val="es-ES"/>
        </w:rPr>
        <w:t xml:space="preserve"> provincial Nº</w:t>
      </w:r>
      <w:r w:rsidR="00D53FF8">
        <w:rPr>
          <w:lang w:val="es-ES"/>
        </w:rPr>
        <w:t xml:space="preserve"> 11273</w:t>
      </w:r>
      <w:r w:rsidR="004D4C47">
        <w:rPr>
          <w:lang w:val="es-ES"/>
        </w:rPr>
        <w:t xml:space="preserve"> de </w:t>
      </w:r>
      <w:r w:rsidR="00D53FF8">
        <w:rPr>
          <w:lang w:val="es-ES"/>
        </w:rPr>
        <w:t xml:space="preserve">productos </w:t>
      </w:r>
      <w:r w:rsidR="004D4C47">
        <w:rPr>
          <w:lang w:val="es-ES"/>
        </w:rPr>
        <w:t>fitosanitarios a través de las ordenanzas municipales o comunales</w:t>
      </w:r>
      <w:r>
        <w:rPr>
          <w:lang w:val="es-ES"/>
        </w:rPr>
        <w:t>, el uso de productos de banda verde con sus respectivas recetas fitosanitarias, el control y responsabilidad en las aplicaciones, entre otras, hoy son parte de la realidad del productor, en especial del que produce cerca de centros urbanos, además que, éstos han ido “ganando campo” en su crecimiento.</w:t>
      </w:r>
    </w:p>
    <w:p w:rsidR="00442E77" w:rsidRDefault="00442E77" w:rsidP="00B64805">
      <w:pPr>
        <w:spacing w:before="60" w:after="60" w:line="240" w:lineRule="auto"/>
        <w:jc w:val="both"/>
        <w:rPr>
          <w:lang w:val="es-ES"/>
        </w:rPr>
      </w:pPr>
      <w:r>
        <w:rPr>
          <w:lang w:val="es-ES"/>
        </w:rPr>
        <w:t>Existen herramientas tendientes a minimizar las aplicaciones innecesarias, es el caso de</w:t>
      </w:r>
      <w:r w:rsidR="00D53FF8">
        <w:rPr>
          <w:lang w:val="es-ES"/>
        </w:rPr>
        <w:t>l</w:t>
      </w:r>
      <w:r>
        <w:rPr>
          <w:lang w:val="es-ES"/>
        </w:rPr>
        <w:t xml:space="preserve"> manejo integrado de plagas (MIP), que requiere de un monitoreo semanal del cultivo para poder determinar correctamente, según los umbrales de daño, las aplicaciones de insecticidas</w:t>
      </w:r>
      <w:r w:rsidR="00AB05FE">
        <w:rPr>
          <w:lang w:val="es-ES"/>
        </w:rPr>
        <w:t xml:space="preserve"> y/o fung</w:t>
      </w:r>
      <w:r w:rsidR="00D53FF8">
        <w:rPr>
          <w:lang w:val="es-ES"/>
        </w:rPr>
        <w:t>icidas</w:t>
      </w:r>
      <w:r>
        <w:rPr>
          <w:lang w:val="es-ES"/>
        </w:rPr>
        <w:t>.</w:t>
      </w:r>
      <w:r w:rsidR="00AB05FE">
        <w:rPr>
          <w:lang w:val="es-ES"/>
        </w:rPr>
        <w:t xml:space="preserve"> </w:t>
      </w:r>
      <w:r w:rsidR="00ED4769">
        <w:rPr>
          <w:lang w:val="es-ES"/>
        </w:rPr>
        <w:t>En la práctica, esta es una herramienta usada eventualmente.</w:t>
      </w:r>
    </w:p>
    <w:p w:rsidR="00997D9F" w:rsidRDefault="00442E77" w:rsidP="00B64805">
      <w:pPr>
        <w:spacing w:before="60" w:after="60" w:line="240" w:lineRule="auto"/>
        <w:jc w:val="both"/>
      </w:pPr>
      <w:r>
        <w:rPr>
          <w:lang w:val="es-ES"/>
        </w:rPr>
        <w:t xml:space="preserve">Por otro lado, el uso de productos que no son de síntesis química es otra </w:t>
      </w:r>
      <w:r w:rsidR="004D4C47">
        <w:rPr>
          <w:lang w:val="es-ES"/>
        </w:rPr>
        <w:t xml:space="preserve">alternativa </w:t>
      </w:r>
      <w:r>
        <w:rPr>
          <w:lang w:val="es-ES"/>
        </w:rPr>
        <w:t xml:space="preserve">para el control de plagas, disminuyendo así los riesgos de contaminación. </w:t>
      </w:r>
      <w:r w:rsidR="00AD0550">
        <w:t>En el mercado se observan productos para la fertilización y e</w:t>
      </w:r>
      <w:r w:rsidR="00FD3FCE">
        <w:t>l control de plagas, como la</w:t>
      </w:r>
      <w:r w:rsidR="00997D9F">
        <w:t xml:space="preserve"> enmienda biológica líquida</w:t>
      </w:r>
      <w:r w:rsidR="00AD0550">
        <w:t>, (</w:t>
      </w:r>
      <w:r w:rsidR="00997D9F">
        <w:t>FFO</w:t>
      </w:r>
      <w:r w:rsidR="00AD0550">
        <w:t>), que en su composición p</w:t>
      </w:r>
      <w:r w:rsidR="00FD3FCE">
        <w:t>resenta algunos micronutrientes y microorganismos</w:t>
      </w:r>
      <w:r w:rsidR="00AB05FE">
        <w:t>. En el CUADRO Nº 1</w:t>
      </w:r>
      <w:r w:rsidR="00AD0550">
        <w:t xml:space="preserve"> se presenta la composición de</w:t>
      </w:r>
      <w:r w:rsidR="00FD3FCE">
        <w:t xml:space="preserve"> </w:t>
      </w:r>
      <w:r w:rsidR="00AD0550">
        <w:t>l</w:t>
      </w:r>
      <w:r w:rsidR="00FD3FCE">
        <w:t>a</w:t>
      </w:r>
      <w:r w:rsidR="00AD0550">
        <w:t xml:space="preserve"> </w:t>
      </w:r>
      <w:r w:rsidR="00FD3FCE">
        <w:t>enmienda biológica liquida</w:t>
      </w:r>
      <w:r w:rsidR="00AD0550">
        <w:t>.</w:t>
      </w:r>
      <w:r w:rsidR="00997D9F">
        <w:t xml:space="preserve"> </w:t>
      </w:r>
    </w:p>
    <w:p w:rsidR="009E3E89" w:rsidRDefault="009E3E89" w:rsidP="00B64805">
      <w:pPr>
        <w:spacing w:before="60" w:after="60" w:line="240" w:lineRule="auto"/>
        <w:jc w:val="center"/>
      </w:pPr>
    </w:p>
    <w:p w:rsidR="0097549D" w:rsidRDefault="0097549D">
      <w:r>
        <w:br w:type="page"/>
      </w:r>
    </w:p>
    <w:p w:rsidR="00AD0550" w:rsidRDefault="00AB05FE" w:rsidP="00B64805">
      <w:pPr>
        <w:spacing w:before="60" w:after="60" w:line="240" w:lineRule="auto"/>
        <w:jc w:val="center"/>
      </w:pPr>
      <w:r>
        <w:lastRenderedPageBreak/>
        <w:t>CUADRO Nº1</w:t>
      </w:r>
      <w:r w:rsidR="00AD0550">
        <w:t>: Composición química y biológica de</w:t>
      </w:r>
      <w:r w:rsidR="00FD3FCE">
        <w:t xml:space="preserve"> </w:t>
      </w:r>
      <w:r w:rsidR="00AD0550">
        <w:t>l</w:t>
      </w:r>
      <w:r w:rsidR="00FD3FCE">
        <w:t>a enmienda (FFO)</w:t>
      </w:r>
      <w:r w:rsidR="00AD0550">
        <w:t>.</w:t>
      </w:r>
    </w:p>
    <w:tbl>
      <w:tblPr>
        <w:tblStyle w:val="Tablaconcuadrcula"/>
        <w:tblW w:w="0" w:type="auto"/>
        <w:jc w:val="center"/>
        <w:tblLook w:val="04A0" w:firstRow="1" w:lastRow="0" w:firstColumn="1" w:lastColumn="0" w:noHBand="0" w:noVBand="1"/>
      </w:tblPr>
      <w:tblGrid>
        <w:gridCol w:w="1980"/>
        <w:gridCol w:w="1260"/>
        <w:gridCol w:w="2700"/>
      </w:tblGrid>
      <w:tr w:rsidR="00AD0550" w:rsidRPr="003F0306" w:rsidTr="00CD7465">
        <w:trPr>
          <w:jc w:val="center"/>
        </w:trPr>
        <w:tc>
          <w:tcPr>
            <w:tcW w:w="1980" w:type="dxa"/>
          </w:tcPr>
          <w:p w:rsidR="00AD0550" w:rsidRPr="003F0306" w:rsidRDefault="00AD0550" w:rsidP="00B64805">
            <w:pPr>
              <w:spacing w:before="60" w:after="60"/>
              <w:jc w:val="both"/>
              <w:rPr>
                <w:b/>
                <w:lang w:val="es-ES"/>
              </w:rPr>
            </w:pPr>
            <w:r w:rsidRPr="003F0306">
              <w:rPr>
                <w:b/>
                <w:lang w:val="es-ES"/>
              </w:rPr>
              <w:t>Micronutrientes</w:t>
            </w:r>
          </w:p>
        </w:tc>
        <w:tc>
          <w:tcPr>
            <w:tcW w:w="1260" w:type="dxa"/>
          </w:tcPr>
          <w:p w:rsidR="00AD0550" w:rsidRPr="003F0306" w:rsidRDefault="00AD0550" w:rsidP="00B64805">
            <w:pPr>
              <w:spacing w:before="60" w:after="60"/>
              <w:jc w:val="both"/>
              <w:rPr>
                <w:b/>
                <w:lang w:val="es-ES"/>
              </w:rPr>
            </w:pPr>
            <w:proofErr w:type="spellStart"/>
            <w:r w:rsidRPr="003F0306">
              <w:rPr>
                <w:b/>
                <w:lang w:val="es-ES"/>
              </w:rPr>
              <w:t>Mgr</w:t>
            </w:r>
            <w:proofErr w:type="spellEnd"/>
            <w:r w:rsidRPr="003F0306">
              <w:rPr>
                <w:b/>
                <w:lang w:val="es-ES"/>
              </w:rPr>
              <w:t>/L</w:t>
            </w:r>
          </w:p>
        </w:tc>
        <w:tc>
          <w:tcPr>
            <w:tcW w:w="2700" w:type="dxa"/>
          </w:tcPr>
          <w:p w:rsidR="00AD0550" w:rsidRPr="003F0306" w:rsidRDefault="00AD0550" w:rsidP="00B64805">
            <w:pPr>
              <w:spacing w:before="60" w:after="60"/>
              <w:jc w:val="both"/>
              <w:rPr>
                <w:b/>
                <w:lang w:val="es-ES"/>
              </w:rPr>
            </w:pPr>
            <w:r w:rsidRPr="003F0306">
              <w:rPr>
                <w:b/>
                <w:lang w:val="es-ES"/>
              </w:rPr>
              <w:t>Microorganismo presentes</w:t>
            </w:r>
          </w:p>
        </w:tc>
      </w:tr>
      <w:tr w:rsidR="00AD0550" w:rsidRPr="003F0306" w:rsidTr="00CD7465">
        <w:trPr>
          <w:jc w:val="center"/>
        </w:trPr>
        <w:tc>
          <w:tcPr>
            <w:tcW w:w="1980" w:type="dxa"/>
          </w:tcPr>
          <w:p w:rsidR="00AD0550" w:rsidRPr="003F0306" w:rsidRDefault="00AD0550" w:rsidP="00B64805">
            <w:pPr>
              <w:spacing w:before="60" w:after="60"/>
              <w:jc w:val="both"/>
              <w:rPr>
                <w:lang w:val="es-ES"/>
              </w:rPr>
            </w:pPr>
            <w:r w:rsidRPr="003F0306">
              <w:rPr>
                <w:lang w:val="es-ES"/>
              </w:rPr>
              <w:t>Manganeso</w:t>
            </w:r>
          </w:p>
        </w:tc>
        <w:tc>
          <w:tcPr>
            <w:tcW w:w="1260" w:type="dxa"/>
          </w:tcPr>
          <w:p w:rsidR="00AD0550" w:rsidRPr="003F0306" w:rsidRDefault="00AD0550" w:rsidP="00B64805">
            <w:pPr>
              <w:spacing w:before="60" w:after="60"/>
              <w:jc w:val="center"/>
              <w:rPr>
                <w:lang w:val="es-ES"/>
              </w:rPr>
            </w:pPr>
            <w:r w:rsidRPr="003F0306">
              <w:rPr>
                <w:lang w:val="es-ES"/>
              </w:rPr>
              <w:t>0.090</w:t>
            </w:r>
          </w:p>
        </w:tc>
        <w:tc>
          <w:tcPr>
            <w:tcW w:w="2700" w:type="dxa"/>
          </w:tcPr>
          <w:p w:rsidR="00AD0550" w:rsidRPr="003F0306" w:rsidRDefault="00AD0550" w:rsidP="00B64805">
            <w:pPr>
              <w:spacing w:before="60" w:after="60"/>
              <w:jc w:val="both"/>
              <w:rPr>
                <w:lang w:val="es-ES"/>
              </w:rPr>
            </w:pPr>
            <w:proofErr w:type="spellStart"/>
            <w:r w:rsidRPr="003F0306">
              <w:rPr>
                <w:lang w:val="es-ES"/>
              </w:rPr>
              <w:t>Bacillus</w:t>
            </w:r>
            <w:proofErr w:type="spellEnd"/>
            <w:r w:rsidRPr="003F0306">
              <w:rPr>
                <w:lang w:val="es-ES"/>
              </w:rPr>
              <w:t xml:space="preserve"> </w:t>
            </w:r>
            <w:proofErr w:type="spellStart"/>
            <w:r w:rsidRPr="003F0306">
              <w:rPr>
                <w:lang w:val="es-ES"/>
              </w:rPr>
              <w:t>thuringiensis</w:t>
            </w:r>
            <w:proofErr w:type="spellEnd"/>
          </w:p>
        </w:tc>
      </w:tr>
      <w:tr w:rsidR="00AD0550" w:rsidRPr="003F0306" w:rsidTr="00CD7465">
        <w:trPr>
          <w:jc w:val="center"/>
        </w:trPr>
        <w:tc>
          <w:tcPr>
            <w:tcW w:w="1980" w:type="dxa"/>
          </w:tcPr>
          <w:p w:rsidR="00AD0550" w:rsidRPr="003F0306" w:rsidRDefault="00AD0550" w:rsidP="00B64805">
            <w:pPr>
              <w:spacing w:before="60" w:after="60"/>
              <w:jc w:val="both"/>
              <w:rPr>
                <w:lang w:val="es-ES"/>
              </w:rPr>
            </w:pPr>
            <w:r w:rsidRPr="003F0306">
              <w:rPr>
                <w:lang w:val="es-ES"/>
              </w:rPr>
              <w:t>Cobre</w:t>
            </w:r>
          </w:p>
        </w:tc>
        <w:tc>
          <w:tcPr>
            <w:tcW w:w="1260" w:type="dxa"/>
          </w:tcPr>
          <w:p w:rsidR="00AD0550" w:rsidRPr="003F0306" w:rsidRDefault="00AD0550" w:rsidP="00B64805">
            <w:pPr>
              <w:spacing w:before="60" w:after="60"/>
              <w:jc w:val="center"/>
              <w:rPr>
                <w:lang w:val="es-ES"/>
              </w:rPr>
            </w:pPr>
            <w:r w:rsidRPr="003F0306">
              <w:rPr>
                <w:lang w:val="es-ES"/>
              </w:rPr>
              <w:t>&lt;0.060</w:t>
            </w:r>
          </w:p>
        </w:tc>
        <w:tc>
          <w:tcPr>
            <w:tcW w:w="2700" w:type="dxa"/>
          </w:tcPr>
          <w:p w:rsidR="00AD0550" w:rsidRPr="003F0306" w:rsidRDefault="00AD0550" w:rsidP="00B64805">
            <w:pPr>
              <w:spacing w:before="60" w:after="60"/>
              <w:jc w:val="both"/>
              <w:rPr>
                <w:lang w:val="es-ES"/>
              </w:rPr>
            </w:pPr>
            <w:proofErr w:type="spellStart"/>
            <w:r w:rsidRPr="003F0306">
              <w:rPr>
                <w:lang w:val="es-ES"/>
              </w:rPr>
              <w:t>Bacillus</w:t>
            </w:r>
            <w:proofErr w:type="spellEnd"/>
            <w:r w:rsidRPr="003F0306">
              <w:rPr>
                <w:lang w:val="es-ES"/>
              </w:rPr>
              <w:t xml:space="preserve"> </w:t>
            </w:r>
            <w:proofErr w:type="spellStart"/>
            <w:r w:rsidRPr="003F0306">
              <w:rPr>
                <w:lang w:val="es-ES"/>
              </w:rPr>
              <w:t>subtilis</w:t>
            </w:r>
            <w:proofErr w:type="spellEnd"/>
          </w:p>
        </w:tc>
      </w:tr>
      <w:tr w:rsidR="00AD0550" w:rsidRPr="003F0306" w:rsidTr="00CD7465">
        <w:trPr>
          <w:jc w:val="center"/>
        </w:trPr>
        <w:tc>
          <w:tcPr>
            <w:tcW w:w="1980" w:type="dxa"/>
          </w:tcPr>
          <w:p w:rsidR="00AD0550" w:rsidRPr="003F0306" w:rsidRDefault="00AD0550" w:rsidP="00B64805">
            <w:pPr>
              <w:spacing w:before="60" w:after="60"/>
              <w:jc w:val="both"/>
              <w:rPr>
                <w:lang w:val="es-ES"/>
              </w:rPr>
            </w:pPr>
            <w:r w:rsidRPr="003F0306">
              <w:rPr>
                <w:lang w:val="es-ES"/>
              </w:rPr>
              <w:t xml:space="preserve">Hierro </w:t>
            </w:r>
          </w:p>
        </w:tc>
        <w:tc>
          <w:tcPr>
            <w:tcW w:w="1260" w:type="dxa"/>
          </w:tcPr>
          <w:p w:rsidR="00AD0550" w:rsidRPr="003F0306" w:rsidRDefault="00AD0550" w:rsidP="00B64805">
            <w:pPr>
              <w:spacing w:before="60" w:after="60"/>
              <w:jc w:val="center"/>
              <w:rPr>
                <w:lang w:val="es-ES"/>
              </w:rPr>
            </w:pPr>
            <w:r w:rsidRPr="003F0306">
              <w:rPr>
                <w:lang w:val="es-ES"/>
              </w:rPr>
              <w:t>1.400</w:t>
            </w:r>
          </w:p>
        </w:tc>
        <w:tc>
          <w:tcPr>
            <w:tcW w:w="2700" w:type="dxa"/>
          </w:tcPr>
          <w:p w:rsidR="00AD0550" w:rsidRPr="003F0306" w:rsidRDefault="00AD0550" w:rsidP="00B64805">
            <w:pPr>
              <w:spacing w:before="60" w:after="60"/>
              <w:jc w:val="both"/>
              <w:rPr>
                <w:lang w:val="es-ES"/>
              </w:rPr>
            </w:pPr>
            <w:proofErr w:type="spellStart"/>
            <w:r w:rsidRPr="003F0306">
              <w:rPr>
                <w:lang w:val="es-ES"/>
              </w:rPr>
              <w:t>Bacillus</w:t>
            </w:r>
            <w:proofErr w:type="spellEnd"/>
            <w:r w:rsidRPr="003F0306">
              <w:rPr>
                <w:lang w:val="es-ES"/>
              </w:rPr>
              <w:t xml:space="preserve"> </w:t>
            </w:r>
            <w:proofErr w:type="spellStart"/>
            <w:r w:rsidRPr="003F0306">
              <w:rPr>
                <w:lang w:val="es-ES"/>
              </w:rPr>
              <w:t>pumilus</w:t>
            </w:r>
            <w:proofErr w:type="spellEnd"/>
          </w:p>
        </w:tc>
      </w:tr>
      <w:tr w:rsidR="00AD0550" w:rsidRPr="003F0306" w:rsidTr="00CD7465">
        <w:trPr>
          <w:jc w:val="center"/>
        </w:trPr>
        <w:tc>
          <w:tcPr>
            <w:tcW w:w="1980" w:type="dxa"/>
          </w:tcPr>
          <w:p w:rsidR="00AD0550" w:rsidRPr="003F0306" w:rsidRDefault="00AD0550" w:rsidP="00B64805">
            <w:pPr>
              <w:spacing w:before="60" w:after="60"/>
              <w:jc w:val="both"/>
              <w:rPr>
                <w:lang w:val="es-ES"/>
              </w:rPr>
            </w:pPr>
            <w:r w:rsidRPr="003F0306">
              <w:rPr>
                <w:lang w:val="es-ES"/>
              </w:rPr>
              <w:t>Zinc</w:t>
            </w:r>
          </w:p>
        </w:tc>
        <w:tc>
          <w:tcPr>
            <w:tcW w:w="1260" w:type="dxa"/>
          </w:tcPr>
          <w:p w:rsidR="00AD0550" w:rsidRPr="003F0306" w:rsidRDefault="00AD0550" w:rsidP="00B64805">
            <w:pPr>
              <w:spacing w:before="60" w:after="60"/>
              <w:jc w:val="center"/>
              <w:rPr>
                <w:lang w:val="es-ES"/>
              </w:rPr>
            </w:pPr>
            <w:r w:rsidRPr="003F0306">
              <w:rPr>
                <w:lang w:val="es-ES"/>
              </w:rPr>
              <w:t>0.045</w:t>
            </w:r>
          </w:p>
        </w:tc>
        <w:tc>
          <w:tcPr>
            <w:tcW w:w="2700" w:type="dxa"/>
          </w:tcPr>
          <w:p w:rsidR="00AD0550" w:rsidRPr="003F0306" w:rsidRDefault="00AD0550" w:rsidP="00B64805">
            <w:pPr>
              <w:spacing w:before="60" w:after="60"/>
              <w:jc w:val="both"/>
              <w:rPr>
                <w:color w:val="4F81BD" w:themeColor="accent1"/>
                <w:lang w:val="es-ES"/>
              </w:rPr>
            </w:pPr>
          </w:p>
        </w:tc>
      </w:tr>
      <w:tr w:rsidR="00AD0550" w:rsidRPr="003F0306" w:rsidTr="00CD7465">
        <w:trPr>
          <w:jc w:val="center"/>
        </w:trPr>
        <w:tc>
          <w:tcPr>
            <w:tcW w:w="1980" w:type="dxa"/>
          </w:tcPr>
          <w:p w:rsidR="00AD0550" w:rsidRPr="003F0306" w:rsidRDefault="00AD0550" w:rsidP="00B64805">
            <w:pPr>
              <w:spacing w:before="60" w:after="60"/>
              <w:jc w:val="both"/>
              <w:rPr>
                <w:lang w:val="es-ES"/>
              </w:rPr>
            </w:pPr>
            <w:r w:rsidRPr="003F0306">
              <w:rPr>
                <w:lang w:val="es-ES"/>
              </w:rPr>
              <w:t>Níquel</w:t>
            </w:r>
          </w:p>
        </w:tc>
        <w:tc>
          <w:tcPr>
            <w:tcW w:w="1260" w:type="dxa"/>
          </w:tcPr>
          <w:p w:rsidR="00AD0550" w:rsidRPr="003F0306" w:rsidRDefault="00AD0550" w:rsidP="00B64805">
            <w:pPr>
              <w:spacing w:before="60" w:after="60"/>
              <w:jc w:val="center"/>
              <w:rPr>
                <w:lang w:val="es-ES"/>
              </w:rPr>
            </w:pPr>
            <w:r w:rsidRPr="003F0306">
              <w:rPr>
                <w:lang w:val="es-ES"/>
              </w:rPr>
              <w:t>&lt;0.030</w:t>
            </w:r>
          </w:p>
        </w:tc>
        <w:tc>
          <w:tcPr>
            <w:tcW w:w="2700" w:type="dxa"/>
          </w:tcPr>
          <w:p w:rsidR="00AD0550" w:rsidRPr="003F0306" w:rsidRDefault="00AD0550" w:rsidP="00B64805">
            <w:pPr>
              <w:spacing w:before="60" w:after="60"/>
              <w:jc w:val="both"/>
              <w:rPr>
                <w:lang w:val="es-ES"/>
              </w:rPr>
            </w:pPr>
          </w:p>
        </w:tc>
      </w:tr>
    </w:tbl>
    <w:p w:rsidR="00AD0550" w:rsidRPr="00AB05FE" w:rsidRDefault="00AD0550" w:rsidP="00B64805">
      <w:pPr>
        <w:spacing w:before="60" w:after="60" w:line="240" w:lineRule="auto"/>
        <w:jc w:val="center"/>
        <w:rPr>
          <w:sz w:val="20"/>
          <w:szCs w:val="20"/>
        </w:rPr>
      </w:pPr>
      <w:r w:rsidRPr="00AB05FE">
        <w:rPr>
          <w:sz w:val="20"/>
          <w:szCs w:val="20"/>
        </w:rPr>
        <w:t>Fuente: Facultad de Bioquímica y Ciencias Biológicas UNL</w:t>
      </w:r>
      <w:r w:rsidR="00997D9F" w:rsidRPr="00AB05FE">
        <w:rPr>
          <w:sz w:val="20"/>
          <w:szCs w:val="20"/>
        </w:rPr>
        <w:t>, año..</w:t>
      </w:r>
      <w:r w:rsidRPr="00AB05FE">
        <w:rPr>
          <w:sz w:val="20"/>
          <w:szCs w:val="20"/>
        </w:rPr>
        <w:t>.</w:t>
      </w:r>
    </w:p>
    <w:p w:rsidR="0097549D" w:rsidRDefault="0097549D" w:rsidP="00B64805">
      <w:pPr>
        <w:spacing w:before="60" w:after="60" w:line="240" w:lineRule="auto"/>
        <w:jc w:val="both"/>
      </w:pPr>
    </w:p>
    <w:p w:rsidR="00AD0550" w:rsidRDefault="00AD0550" w:rsidP="00B64805">
      <w:pPr>
        <w:spacing w:before="60" w:after="60" w:line="240" w:lineRule="auto"/>
        <w:jc w:val="both"/>
      </w:pPr>
      <w:r>
        <w:t xml:space="preserve">Entre los microorganismo presentes se encuentran </w:t>
      </w:r>
      <w:proofErr w:type="spellStart"/>
      <w:r>
        <w:t>Bacillus</w:t>
      </w:r>
      <w:proofErr w:type="spellEnd"/>
      <w:r>
        <w:t xml:space="preserve"> de diferentes especies que actúan controlando lepidópteros, y en el caso </w:t>
      </w:r>
      <w:r w:rsidR="00FD3FCE">
        <w:t>específico</w:t>
      </w:r>
      <w:r>
        <w:t xml:space="preserve"> de B. </w:t>
      </w:r>
      <w:proofErr w:type="spellStart"/>
      <w:r>
        <w:t>subtilis</w:t>
      </w:r>
      <w:proofErr w:type="spellEnd"/>
      <w:r>
        <w:t xml:space="preserve"> controla enfermedades producidas por hongos y bacterias.</w:t>
      </w:r>
    </w:p>
    <w:p w:rsidR="00B9569D" w:rsidRDefault="00D53FF8" w:rsidP="00B9569D">
      <w:pPr>
        <w:spacing w:before="60" w:after="60" w:line="240" w:lineRule="auto"/>
        <w:jc w:val="both"/>
        <w:rPr>
          <w:lang w:val="es-ES"/>
        </w:rPr>
      </w:pPr>
      <w:r>
        <w:t xml:space="preserve">La realidad de la región lleva al planteo de </w:t>
      </w:r>
      <w:r w:rsidR="007600D0">
        <w:t>explorar</w:t>
      </w:r>
      <w:r w:rsidR="00B9569D">
        <w:t xml:space="preserve"> diferentes alternativas para reducir</w:t>
      </w:r>
      <w:r w:rsidR="00EA001C">
        <w:t xml:space="preserve"> las </w:t>
      </w:r>
      <w:r w:rsidR="00B9569D">
        <w:t xml:space="preserve">aplicaciones </w:t>
      </w:r>
      <w:r w:rsidR="00B9569D">
        <w:rPr>
          <w:lang w:val="es-ES"/>
        </w:rPr>
        <w:t>de productos de síntesis química</w:t>
      </w:r>
      <w:r w:rsidR="007600D0">
        <w:rPr>
          <w:lang w:val="es-ES"/>
        </w:rPr>
        <w:t xml:space="preserve"> en cultivos agrícolas cercano</w:t>
      </w:r>
      <w:r w:rsidR="00B9569D">
        <w:rPr>
          <w:lang w:val="es-ES"/>
        </w:rPr>
        <w:t>s a las</w:t>
      </w:r>
      <w:r w:rsidR="00E90C43">
        <w:rPr>
          <w:lang w:val="es-ES"/>
        </w:rPr>
        <w:t xml:space="preserve"> zonas</w:t>
      </w:r>
      <w:r w:rsidR="00B9569D">
        <w:rPr>
          <w:lang w:val="es-ES"/>
        </w:rPr>
        <w:t xml:space="preserve"> urbanas, por ello se </w:t>
      </w:r>
      <w:r w:rsidR="007600D0">
        <w:rPr>
          <w:lang w:val="es-ES"/>
        </w:rPr>
        <w:t>plantea utilizar</w:t>
      </w:r>
      <w:r w:rsidR="00EA001C">
        <w:rPr>
          <w:lang w:val="es-ES"/>
        </w:rPr>
        <w:t xml:space="preserve"> el</w:t>
      </w:r>
      <w:r w:rsidR="007600D0">
        <w:rPr>
          <w:lang w:val="es-ES"/>
        </w:rPr>
        <w:t xml:space="preserve"> MIP y</w:t>
      </w:r>
      <w:r w:rsidR="00EA001C">
        <w:rPr>
          <w:lang w:val="es-ES"/>
        </w:rPr>
        <w:t xml:space="preserve"> la</w:t>
      </w:r>
      <w:r w:rsidR="007600D0">
        <w:rPr>
          <w:lang w:val="es-ES"/>
        </w:rPr>
        <w:t xml:space="preserve"> enmienda bi</w:t>
      </w:r>
      <w:r w:rsidR="00AB05FE">
        <w:rPr>
          <w:lang w:val="es-ES"/>
        </w:rPr>
        <w:t>o</w:t>
      </w:r>
      <w:r w:rsidR="007600D0">
        <w:rPr>
          <w:lang w:val="es-ES"/>
        </w:rPr>
        <w:t>lógica líquida en soja de segunda</w:t>
      </w:r>
      <w:r w:rsidR="00E90C43">
        <w:rPr>
          <w:lang w:val="es-ES"/>
        </w:rPr>
        <w:t xml:space="preserve"> para el control de plagas</w:t>
      </w:r>
      <w:r w:rsidR="007600D0">
        <w:rPr>
          <w:lang w:val="es-ES"/>
        </w:rPr>
        <w:t xml:space="preserve"> </w:t>
      </w:r>
      <w:r w:rsidR="00E90C43">
        <w:rPr>
          <w:lang w:val="es-ES"/>
        </w:rPr>
        <w:t>(insectos y enfermedades)</w:t>
      </w:r>
      <w:r w:rsidR="00EA001C">
        <w:rPr>
          <w:lang w:val="es-ES"/>
        </w:rPr>
        <w:t>. Se propone</w:t>
      </w:r>
      <w:r w:rsidR="00E90C43">
        <w:rPr>
          <w:lang w:val="es-ES"/>
        </w:rPr>
        <w:t xml:space="preserve"> e</w:t>
      </w:r>
      <w:r w:rsidR="00B9569D">
        <w:rPr>
          <w:lang w:val="es-ES"/>
        </w:rPr>
        <w:t xml:space="preserve">valuar el rendimiento </w:t>
      </w:r>
      <w:r w:rsidR="00E90C43">
        <w:rPr>
          <w:lang w:val="es-ES"/>
        </w:rPr>
        <w:t>del cultivo</w:t>
      </w:r>
      <w:r w:rsidR="00EA001C">
        <w:rPr>
          <w:lang w:val="es-ES"/>
        </w:rPr>
        <w:t xml:space="preserve"> con diferentes dosis de la enmienda</w:t>
      </w:r>
      <w:r w:rsidR="00E90C43">
        <w:rPr>
          <w:lang w:val="es-ES"/>
        </w:rPr>
        <w:t>.</w:t>
      </w:r>
      <w:r w:rsidR="00B9569D">
        <w:rPr>
          <w:lang w:val="es-ES"/>
        </w:rPr>
        <w:t xml:space="preserve"> </w:t>
      </w:r>
    </w:p>
    <w:p w:rsidR="009E3E89" w:rsidRDefault="009E3E89" w:rsidP="00B64805">
      <w:pPr>
        <w:spacing w:before="60" w:after="60" w:line="240" w:lineRule="auto"/>
        <w:jc w:val="both"/>
        <w:outlineLvl w:val="0"/>
        <w:rPr>
          <w:lang w:val="es-ES"/>
        </w:rPr>
      </w:pPr>
    </w:p>
    <w:p w:rsidR="00442E77" w:rsidRPr="00770032" w:rsidRDefault="00442E77" w:rsidP="00B64805">
      <w:pPr>
        <w:spacing w:before="60" w:after="60" w:line="240" w:lineRule="auto"/>
        <w:jc w:val="both"/>
        <w:outlineLvl w:val="0"/>
        <w:rPr>
          <w:b/>
          <w:lang w:val="es-ES"/>
        </w:rPr>
      </w:pPr>
      <w:r w:rsidRPr="00770032">
        <w:rPr>
          <w:b/>
          <w:lang w:val="es-ES"/>
        </w:rPr>
        <w:t>MATERIALES Y MÉTODOS</w:t>
      </w:r>
    </w:p>
    <w:p w:rsidR="00115E9B" w:rsidRDefault="00442E77" w:rsidP="00115E9B">
      <w:pPr>
        <w:spacing w:before="60" w:after="60" w:line="240" w:lineRule="auto"/>
        <w:jc w:val="both"/>
        <w:rPr>
          <w:lang w:val="es-ES"/>
        </w:rPr>
      </w:pPr>
      <w:r>
        <w:rPr>
          <w:lang w:val="es-ES"/>
        </w:rPr>
        <w:t xml:space="preserve">Se </w:t>
      </w:r>
      <w:r w:rsidR="00B9569D">
        <w:rPr>
          <w:lang w:val="es-ES"/>
        </w:rPr>
        <w:t>desarrolló</w:t>
      </w:r>
      <w:r>
        <w:rPr>
          <w:lang w:val="es-ES"/>
        </w:rPr>
        <w:t xml:space="preserve"> un ensayo exploratorio</w:t>
      </w:r>
      <w:r w:rsidR="00EA001C">
        <w:rPr>
          <w:lang w:val="es-ES"/>
        </w:rPr>
        <w:t>,</w:t>
      </w:r>
      <w:r>
        <w:rPr>
          <w:lang w:val="es-ES"/>
        </w:rPr>
        <w:t xml:space="preserve"> en el campo de un productor </w:t>
      </w:r>
      <w:r w:rsidR="00E90C43">
        <w:rPr>
          <w:lang w:val="es-ES"/>
        </w:rPr>
        <w:t xml:space="preserve">cercano a la </w:t>
      </w:r>
      <w:r>
        <w:rPr>
          <w:lang w:val="es-ES"/>
        </w:rPr>
        <w:t xml:space="preserve">zona </w:t>
      </w:r>
      <w:r w:rsidR="00E90C43">
        <w:rPr>
          <w:lang w:val="es-ES"/>
        </w:rPr>
        <w:t xml:space="preserve">urbana </w:t>
      </w:r>
      <w:r>
        <w:rPr>
          <w:lang w:val="es-ES"/>
        </w:rPr>
        <w:t xml:space="preserve">de </w:t>
      </w:r>
      <w:r w:rsidR="00E90C43">
        <w:rPr>
          <w:lang w:val="es-ES"/>
        </w:rPr>
        <w:t>Humboldt</w:t>
      </w:r>
      <w:r>
        <w:rPr>
          <w:lang w:val="es-ES"/>
        </w:rPr>
        <w:t>, departamento Las Colonias, Santa Fe, sobre un cultivo de soja de segunda, donde el trigo fue el antecesor.</w:t>
      </w:r>
      <w:r w:rsidR="00115E9B">
        <w:rPr>
          <w:lang w:val="es-ES"/>
        </w:rPr>
        <w:t xml:space="preserve"> El suelo es un Argiudol típico, serie ESP05 (1/2w-79).</w:t>
      </w:r>
    </w:p>
    <w:p w:rsidR="00E90C43" w:rsidRDefault="00943FA7" w:rsidP="00B64805">
      <w:pPr>
        <w:spacing w:before="60" w:after="60" w:line="240" w:lineRule="auto"/>
        <w:jc w:val="both"/>
        <w:rPr>
          <w:lang w:val="es-ES"/>
        </w:rPr>
      </w:pPr>
      <w:r>
        <w:rPr>
          <w:lang w:val="es-ES"/>
        </w:rPr>
        <w:t xml:space="preserve">La siembra fue 05 de diciembre con la variedad A 6126 RG a </w:t>
      </w:r>
      <w:r w:rsidR="0073766E">
        <w:rPr>
          <w:lang w:val="es-ES"/>
        </w:rPr>
        <w:t xml:space="preserve">una distancia de </w:t>
      </w:r>
      <w:r>
        <w:rPr>
          <w:lang w:val="es-ES"/>
        </w:rPr>
        <w:t>52 cm</w:t>
      </w:r>
      <w:r w:rsidR="0073766E">
        <w:rPr>
          <w:lang w:val="es-ES"/>
        </w:rPr>
        <w:t xml:space="preserve"> entre surcos</w:t>
      </w:r>
      <w:r>
        <w:rPr>
          <w:lang w:val="es-ES"/>
        </w:rPr>
        <w:t>.</w:t>
      </w:r>
      <w:r w:rsidRPr="00943FA7">
        <w:rPr>
          <w:lang w:val="es-ES"/>
        </w:rPr>
        <w:t xml:space="preserve"> </w:t>
      </w:r>
      <w:r>
        <w:rPr>
          <w:lang w:val="es-ES"/>
        </w:rPr>
        <w:t>La evaluación consistió en 3</w:t>
      </w:r>
      <w:r w:rsidR="00E90C43">
        <w:rPr>
          <w:lang w:val="es-ES"/>
        </w:rPr>
        <w:t xml:space="preserve"> tratamientos con 3 repeticiones</w:t>
      </w:r>
      <w:r>
        <w:rPr>
          <w:lang w:val="es-ES"/>
        </w:rPr>
        <w:t>, Cuadro Nº</w:t>
      </w:r>
      <w:r w:rsidR="00AB05FE">
        <w:rPr>
          <w:lang w:val="es-ES"/>
        </w:rPr>
        <w:t>2</w:t>
      </w:r>
      <w:r w:rsidR="00E90C43">
        <w:rPr>
          <w:lang w:val="es-ES"/>
        </w:rPr>
        <w:t xml:space="preserve">: </w:t>
      </w:r>
    </w:p>
    <w:p w:rsidR="0097549D" w:rsidRDefault="0097549D" w:rsidP="00B64805">
      <w:pPr>
        <w:spacing w:before="60" w:after="60" w:line="240" w:lineRule="auto"/>
        <w:jc w:val="both"/>
        <w:rPr>
          <w:lang w:val="es-ES"/>
        </w:rPr>
      </w:pPr>
    </w:p>
    <w:p w:rsidR="00943FA7" w:rsidRDefault="00AB05FE" w:rsidP="00B64805">
      <w:pPr>
        <w:spacing w:before="60" w:after="60" w:line="240" w:lineRule="auto"/>
        <w:jc w:val="center"/>
        <w:rPr>
          <w:lang w:val="es-ES"/>
        </w:rPr>
      </w:pPr>
      <w:r>
        <w:rPr>
          <w:lang w:val="es-ES"/>
        </w:rPr>
        <w:t>Cuadro Nº2</w:t>
      </w:r>
      <w:r w:rsidR="00943FA7">
        <w:rPr>
          <w:lang w:val="es-ES"/>
        </w:rPr>
        <w:t>: Tratamientos evaluados</w:t>
      </w:r>
    </w:p>
    <w:tbl>
      <w:tblPr>
        <w:tblStyle w:val="Tablaconcuadrcula"/>
        <w:tblW w:w="0" w:type="auto"/>
        <w:jc w:val="center"/>
        <w:tblLook w:val="04A0" w:firstRow="1" w:lastRow="0" w:firstColumn="1" w:lastColumn="0" w:noHBand="0" w:noVBand="1"/>
      </w:tblPr>
      <w:tblGrid>
        <w:gridCol w:w="534"/>
        <w:gridCol w:w="2835"/>
      </w:tblGrid>
      <w:tr w:rsidR="00E90C43" w:rsidTr="00B64805">
        <w:trPr>
          <w:jc w:val="center"/>
        </w:trPr>
        <w:tc>
          <w:tcPr>
            <w:tcW w:w="534" w:type="dxa"/>
          </w:tcPr>
          <w:p w:rsidR="00E90C43" w:rsidRDefault="00E90C43">
            <w:pPr>
              <w:spacing w:before="60" w:after="60"/>
              <w:jc w:val="both"/>
              <w:rPr>
                <w:lang w:val="es-ES"/>
              </w:rPr>
            </w:pPr>
            <w:r>
              <w:rPr>
                <w:lang w:val="es-ES"/>
              </w:rPr>
              <w:t xml:space="preserve">T1 </w:t>
            </w:r>
          </w:p>
        </w:tc>
        <w:tc>
          <w:tcPr>
            <w:tcW w:w="2835" w:type="dxa"/>
          </w:tcPr>
          <w:p w:rsidR="00E90C43" w:rsidRDefault="00E90C43">
            <w:pPr>
              <w:spacing w:before="60" w:after="60"/>
              <w:jc w:val="both"/>
              <w:rPr>
                <w:lang w:val="es-ES"/>
              </w:rPr>
            </w:pPr>
            <w:r>
              <w:rPr>
                <w:lang w:val="es-ES"/>
              </w:rPr>
              <w:t xml:space="preserve">Testigo, sin aplicación </w:t>
            </w:r>
          </w:p>
        </w:tc>
      </w:tr>
      <w:tr w:rsidR="00E90C43" w:rsidTr="00B64805">
        <w:trPr>
          <w:jc w:val="center"/>
        </w:trPr>
        <w:tc>
          <w:tcPr>
            <w:tcW w:w="534" w:type="dxa"/>
          </w:tcPr>
          <w:p w:rsidR="00E90C43" w:rsidRDefault="00E90C43">
            <w:pPr>
              <w:spacing w:before="60" w:after="60"/>
              <w:jc w:val="both"/>
              <w:rPr>
                <w:lang w:val="es-ES"/>
              </w:rPr>
            </w:pPr>
            <w:r>
              <w:rPr>
                <w:lang w:val="es-ES"/>
              </w:rPr>
              <w:t>T2</w:t>
            </w:r>
          </w:p>
        </w:tc>
        <w:tc>
          <w:tcPr>
            <w:tcW w:w="2835" w:type="dxa"/>
          </w:tcPr>
          <w:p w:rsidR="00E90C43" w:rsidRDefault="00E90C43">
            <w:pPr>
              <w:spacing w:before="60" w:after="60"/>
              <w:jc w:val="both"/>
              <w:rPr>
                <w:lang w:val="es-ES"/>
              </w:rPr>
            </w:pPr>
            <w:r>
              <w:rPr>
                <w:lang w:val="es-ES"/>
              </w:rPr>
              <w:t>Dosis simple de FFO</w:t>
            </w:r>
          </w:p>
        </w:tc>
      </w:tr>
      <w:tr w:rsidR="00E90C43" w:rsidTr="00B64805">
        <w:trPr>
          <w:jc w:val="center"/>
        </w:trPr>
        <w:tc>
          <w:tcPr>
            <w:tcW w:w="534" w:type="dxa"/>
          </w:tcPr>
          <w:p w:rsidR="00E90C43" w:rsidRDefault="00E90C43">
            <w:pPr>
              <w:spacing w:before="60" w:after="60"/>
              <w:jc w:val="both"/>
              <w:rPr>
                <w:lang w:val="es-ES"/>
              </w:rPr>
            </w:pPr>
            <w:r>
              <w:rPr>
                <w:lang w:val="es-ES"/>
              </w:rPr>
              <w:t>T3</w:t>
            </w:r>
          </w:p>
        </w:tc>
        <w:tc>
          <w:tcPr>
            <w:tcW w:w="2835" w:type="dxa"/>
          </w:tcPr>
          <w:p w:rsidR="00E90C43" w:rsidRDefault="00E90C43">
            <w:pPr>
              <w:spacing w:before="60" w:after="60"/>
              <w:jc w:val="both"/>
              <w:rPr>
                <w:lang w:val="es-ES"/>
              </w:rPr>
            </w:pPr>
            <w:r>
              <w:rPr>
                <w:lang w:val="es-ES"/>
              </w:rPr>
              <w:t>Doble dosis de FFO</w:t>
            </w:r>
          </w:p>
        </w:tc>
      </w:tr>
    </w:tbl>
    <w:p w:rsidR="0097549D" w:rsidRDefault="0097549D" w:rsidP="00B64805">
      <w:pPr>
        <w:spacing w:before="60" w:after="60" w:line="240" w:lineRule="auto"/>
        <w:jc w:val="both"/>
        <w:rPr>
          <w:lang w:val="es-ES"/>
        </w:rPr>
      </w:pPr>
    </w:p>
    <w:p w:rsidR="00943FA7" w:rsidRDefault="00943FA7" w:rsidP="00B64805">
      <w:pPr>
        <w:spacing w:before="60" w:after="60" w:line="240" w:lineRule="auto"/>
        <w:jc w:val="both"/>
        <w:rPr>
          <w:lang w:val="es-ES"/>
        </w:rPr>
      </w:pPr>
      <w:r>
        <w:rPr>
          <w:lang w:val="es-ES"/>
        </w:rPr>
        <w:t>La dosis simple responde a la recomendada por la empresa, 5 litros</w:t>
      </w:r>
      <w:r w:rsidR="0073766E">
        <w:rPr>
          <w:lang w:val="es-ES"/>
        </w:rPr>
        <w:t xml:space="preserve"> en 60 litros de agua</w:t>
      </w:r>
      <w:r>
        <w:rPr>
          <w:lang w:val="es-ES"/>
        </w:rPr>
        <w:t xml:space="preserve">/ha. </w:t>
      </w:r>
    </w:p>
    <w:p w:rsidR="0073766E" w:rsidRDefault="0073766E" w:rsidP="00943FA7">
      <w:pPr>
        <w:spacing w:before="60" w:after="60" w:line="240" w:lineRule="auto"/>
        <w:jc w:val="both"/>
        <w:rPr>
          <w:lang w:val="es-ES"/>
        </w:rPr>
      </w:pPr>
      <w:r>
        <w:rPr>
          <w:lang w:val="es-ES"/>
        </w:rPr>
        <w:t>Los tratamientos para el control de malezas incluyeron</w:t>
      </w:r>
      <w:r w:rsidR="00EA001C">
        <w:rPr>
          <w:lang w:val="es-ES"/>
        </w:rPr>
        <w:t>, en barbecho: glifosato</w:t>
      </w:r>
      <w:r>
        <w:rPr>
          <w:lang w:val="es-ES"/>
        </w:rPr>
        <w:t xml:space="preserve">+ 2.4 D y </w:t>
      </w:r>
      <w:proofErr w:type="spellStart"/>
      <w:r>
        <w:rPr>
          <w:lang w:val="es-ES"/>
        </w:rPr>
        <w:t>SpeedWett</w:t>
      </w:r>
      <w:proofErr w:type="spellEnd"/>
      <w:r>
        <w:rPr>
          <w:lang w:val="es-ES"/>
        </w:rPr>
        <w:t xml:space="preserve"> a una dosis de 2 l, 600 cm</w:t>
      </w:r>
      <w:r w:rsidRPr="00B64805">
        <w:rPr>
          <w:vertAlign w:val="superscript"/>
          <w:lang w:val="es-ES"/>
        </w:rPr>
        <w:t>3</w:t>
      </w:r>
      <w:r>
        <w:rPr>
          <w:lang w:val="es-ES"/>
        </w:rPr>
        <w:t xml:space="preserve"> y 100 cm</w:t>
      </w:r>
      <w:r w:rsidRPr="00B64805">
        <w:rPr>
          <w:vertAlign w:val="superscript"/>
          <w:lang w:val="es-ES"/>
        </w:rPr>
        <w:t>3</w:t>
      </w:r>
      <w:r>
        <w:rPr>
          <w:lang w:val="es-ES"/>
        </w:rPr>
        <w:t xml:space="preserve"> respectivamente, y glifosato</w:t>
      </w:r>
      <w:r w:rsidR="00EA001C">
        <w:rPr>
          <w:lang w:val="es-ES"/>
        </w:rPr>
        <w:t xml:space="preserve"> (sólido)</w:t>
      </w:r>
      <w:r>
        <w:rPr>
          <w:lang w:val="es-ES"/>
        </w:rPr>
        <w:t xml:space="preserve">, </w:t>
      </w:r>
      <w:proofErr w:type="spellStart"/>
      <w:r w:rsidRPr="00B64805">
        <w:rPr>
          <w:highlight w:val="yellow"/>
          <w:lang w:val="es-ES"/>
        </w:rPr>
        <w:t>graminicida</w:t>
      </w:r>
      <w:proofErr w:type="spellEnd"/>
      <w:r>
        <w:rPr>
          <w:lang w:val="es-ES"/>
        </w:rPr>
        <w:t xml:space="preserve">, aceite, a una dosis de </w:t>
      </w:r>
      <w:r w:rsidR="005A5EB0">
        <w:rPr>
          <w:lang w:val="es-ES"/>
        </w:rPr>
        <w:t>2kg, 180 cm3 y 100 cm3</w:t>
      </w:r>
      <w:r w:rsidR="00EA001C">
        <w:rPr>
          <w:lang w:val="es-ES"/>
        </w:rPr>
        <w:t xml:space="preserve"> respectivamente</w:t>
      </w:r>
      <w:r>
        <w:rPr>
          <w:lang w:val="es-ES"/>
        </w:rPr>
        <w:t>.</w:t>
      </w:r>
    </w:p>
    <w:p w:rsidR="0073766E" w:rsidRDefault="0073766E" w:rsidP="00943FA7">
      <w:pPr>
        <w:spacing w:before="60" w:after="60" w:line="240" w:lineRule="auto"/>
        <w:jc w:val="both"/>
        <w:rPr>
          <w:lang w:val="es-ES"/>
        </w:rPr>
      </w:pPr>
      <w:r>
        <w:rPr>
          <w:lang w:val="es-ES"/>
        </w:rPr>
        <w:t xml:space="preserve">Semanalmente se realizó el MIP. </w:t>
      </w:r>
    </w:p>
    <w:p w:rsidR="00943FA7" w:rsidRDefault="00DC262E" w:rsidP="00943FA7">
      <w:pPr>
        <w:spacing w:before="60" w:after="60" w:line="240" w:lineRule="auto"/>
        <w:jc w:val="both"/>
        <w:rPr>
          <w:lang w:val="es-ES"/>
        </w:rPr>
      </w:pPr>
      <w:r>
        <w:rPr>
          <w:lang w:val="es-ES"/>
        </w:rPr>
        <w:t>Se realizaron 3 aplicaciones en todo el cultivo a partir del estado V6 y cada 20 días</w:t>
      </w:r>
      <w:r w:rsidR="00115E9B">
        <w:rPr>
          <w:lang w:val="es-ES"/>
        </w:rPr>
        <w:t xml:space="preserve">. </w:t>
      </w:r>
    </w:p>
    <w:p w:rsidR="00115E9B" w:rsidRDefault="009C7FB5" w:rsidP="00943FA7">
      <w:pPr>
        <w:spacing w:before="60" w:after="60" w:line="240" w:lineRule="auto"/>
        <w:jc w:val="both"/>
        <w:rPr>
          <w:lang w:val="es-ES"/>
        </w:rPr>
      </w:pPr>
      <w:r>
        <w:rPr>
          <w:lang w:val="es-ES"/>
        </w:rPr>
        <w:t>La cosecha se realizó el 23 de abril de forma manual.</w:t>
      </w:r>
    </w:p>
    <w:p w:rsidR="00CD7465" w:rsidRDefault="00CD7465" w:rsidP="00943FA7">
      <w:pPr>
        <w:spacing w:before="60" w:after="60" w:line="240" w:lineRule="auto"/>
        <w:jc w:val="both"/>
        <w:rPr>
          <w:lang w:val="es-ES"/>
        </w:rPr>
      </w:pPr>
      <w:r>
        <w:rPr>
          <w:lang w:val="es-ES"/>
        </w:rPr>
        <w:t>El análisis de datos fue</w:t>
      </w:r>
      <w:r w:rsidR="007E3A51">
        <w:rPr>
          <w:lang w:val="es-ES"/>
        </w:rPr>
        <w:t xml:space="preserve"> con el T</w:t>
      </w:r>
      <w:r>
        <w:rPr>
          <w:lang w:val="es-ES"/>
        </w:rPr>
        <w:t>est</w:t>
      </w:r>
      <w:r w:rsidR="007E3A51">
        <w:rPr>
          <w:lang w:val="es-ES"/>
        </w:rPr>
        <w:t>: LSD</w:t>
      </w:r>
      <w:r>
        <w:rPr>
          <w:lang w:val="es-ES"/>
        </w:rPr>
        <w:t xml:space="preserve"> Fischer</w:t>
      </w:r>
      <w:r w:rsidR="007E3A51">
        <w:rPr>
          <w:lang w:val="es-ES"/>
        </w:rPr>
        <w:t>,</w:t>
      </w:r>
      <w:r w:rsidR="007E3A51" w:rsidRPr="00CD1513">
        <w:rPr>
          <w:rFonts w:asciiTheme="minorHAnsi" w:hAnsiTheme="minorHAnsi" w:cstheme="minorHAnsi"/>
          <w:bCs/>
          <w:color w:val="000000" w:themeColor="text1"/>
        </w:rPr>
        <w:t xml:space="preserve"> Alfa=0,05</w:t>
      </w:r>
      <w:r>
        <w:rPr>
          <w:lang w:val="es-ES"/>
        </w:rPr>
        <w:t>.</w:t>
      </w:r>
    </w:p>
    <w:p w:rsidR="00442E77" w:rsidRDefault="00442E77" w:rsidP="00B64805">
      <w:pPr>
        <w:spacing w:before="60" w:after="60" w:line="240" w:lineRule="auto"/>
        <w:jc w:val="both"/>
        <w:rPr>
          <w:lang w:val="es-ES"/>
        </w:rPr>
      </w:pPr>
      <w:r>
        <w:rPr>
          <w:lang w:val="es-ES"/>
        </w:rPr>
        <w:lastRenderedPageBreak/>
        <w:t xml:space="preserve">El registro de lluvias acumulado durante el </w:t>
      </w:r>
      <w:r w:rsidR="00765CE6">
        <w:rPr>
          <w:lang w:val="es-ES"/>
        </w:rPr>
        <w:t xml:space="preserve">ciclo del </w:t>
      </w:r>
      <w:r>
        <w:rPr>
          <w:lang w:val="es-ES"/>
        </w:rPr>
        <w:t xml:space="preserve">cultivo fue de </w:t>
      </w:r>
      <w:r w:rsidR="00765CE6">
        <w:rPr>
          <w:lang w:val="es-ES"/>
        </w:rPr>
        <w:t>798</w:t>
      </w:r>
      <w:r>
        <w:rPr>
          <w:lang w:val="es-ES"/>
        </w:rPr>
        <w:t xml:space="preserve"> mm (entre diciembre y abril)</w:t>
      </w:r>
      <w:r w:rsidR="00765CE6">
        <w:rPr>
          <w:lang w:val="es-ES"/>
        </w:rPr>
        <w:t>.</w:t>
      </w:r>
      <w:r>
        <w:rPr>
          <w:lang w:val="es-ES"/>
        </w:rPr>
        <w:t xml:space="preserve"> </w:t>
      </w:r>
      <w:r w:rsidR="00765CE6">
        <w:rPr>
          <w:lang w:val="es-ES"/>
        </w:rPr>
        <w:t>E</w:t>
      </w:r>
      <w:r>
        <w:rPr>
          <w:lang w:val="es-ES"/>
        </w:rPr>
        <w:t>l cuadro Nº</w:t>
      </w:r>
      <w:r w:rsidR="00AB05FE">
        <w:rPr>
          <w:lang w:val="es-ES"/>
        </w:rPr>
        <w:t>3</w:t>
      </w:r>
      <w:r>
        <w:rPr>
          <w:lang w:val="es-ES"/>
        </w:rPr>
        <w:t xml:space="preserve"> presenta la distribución de las lluvias desde el mes de </w:t>
      </w:r>
      <w:r w:rsidR="00765CE6">
        <w:rPr>
          <w:lang w:val="es-ES"/>
        </w:rPr>
        <w:t>noviembre</w:t>
      </w:r>
      <w:r>
        <w:rPr>
          <w:lang w:val="es-ES"/>
        </w:rPr>
        <w:t xml:space="preserve"> al mes de abril, y </w:t>
      </w:r>
      <w:r w:rsidR="00765CE6">
        <w:rPr>
          <w:lang w:val="es-ES"/>
        </w:rPr>
        <w:t>la serie histórica 193</w:t>
      </w:r>
      <w:r w:rsidR="0088434C">
        <w:rPr>
          <w:lang w:val="es-ES"/>
        </w:rPr>
        <w:t>0</w:t>
      </w:r>
      <w:r w:rsidR="00765CE6">
        <w:rPr>
          <w:lang w:val="es-ES"/>
        </w:rPr>
        <w:t>/2013 de los meses mencionados.</w:t>
      </w:r>
      <w:r w:rsidR="00115E9B">
        <w:rPr>
          <w:lang w:val="es-ES"/>
        </w:rPr>
        <w:t xml:space="preserve"> </w:t>
      </w:r>
    </w:p>
    <w:p w:rsidR="00E60FBB" w:rsidRDefault="00E60FBB" w:rsidP="00B64805">
      <w:pPr>
        <w:spacing w:before="60" w:after="60" w:line="240" w:lineRule="auto"/>
        <w:jc w:val="both"/>
        <w:rPr>
          <w:lang w:val="es-ES"/>
        </w:rPr>
      </w:pPr>
    </w:p>
    <w:p w:rsidR="00442E77" w:rsidRDefault="00442E77" w:rsidP="00B64805">
      <w:pPr>
        <w:spacing w:before="60" w:after="60" w:line="240" w:lineRule="auto"/>
        <w:jc w:val="both"/>
        <w:rPr>
          <w:lang w:val="es-ES"/>
        </w:rPr>
      </w:pPr>
      <w:r>
        <w:rPr>
          <w:lang w:val="es-ES"/>
        </w:rPr>
        <w:t>Cuadro Nº</w:t>
      </w:r>
      <w:r w:rsidR="00BB5756">
        <w:rPr>
          <w:lang w:val="es-ES"/>
        </w:rPr>
        <w:t>3</w:t>
      </w:r>
      <w:r>
        <w:rPr>
          <w:lang w:val="es-ES"/>
        </w:rPr>
        <w:t>: Distribución de precipitaciones</w:t>
      </w:r>
      <w:r w:rsidR="00A117B8">
        <w:rPr>
          <w:lang w:val="es-ES"/>
        </w:rPr>
        <w:t>,</w:t>
      </w:r>
      <w:r>
        <w:rPr>
          <w:lang w:val="es-ES"/>
        </w:rPr>
        <w:t xml:space="preserve"> campaña 201</w:t>
      </w:r>
      <w:r w:rsidR="00A117B8">
        <w:rPr>
          <w:lang w:val="es-ES"/>
        </w:rPr>
        <w:t>4</w:t>
      </w:r>
      <w:r>
        <w:rPr>
          <w:lang w:val="es-ES"/>
        </w:rPr>
        <w:t>/1</w:t>
      </w:r>
      <w:r w:rsidR="00A117B8">
        <w:rPr>
          <w:lang w:val="es-ES"/>
        </w:rPr>
        <w:t>5,</w:t>
      </w:r>
      <w:r>
        <w:rPr>
          <w:lang w:val="es-ES"/>
        </w:rPr>
        <w:t xml:space="preserve"> y </w:t>
      </w:r>
      <w:r w:rsidR="00A117B8">
        <w:rPr>
          <w:lang w:val="es-ES"/>
        </w:rPr>
        <w:t>serie hist</w:t>
      </w:r>
      <w:r>
        <w:rPr>
          <w:lang w:val="es-ES"/>
        </w:rPr>
        <w:t>óric</w:t>
      </w:r>
      <w:r w:rsidR="00A117B8">
        <w:rPr>
          <w:lang w:val="es-ES"/>
        </w:rPr>
        <w:t>a, 1930/2013.</w:t>
      </w:r>
    </w:p>
    <w:p w:rsidR="00442E77" w:rsidRDefault="00765CE6" w:rsidP="00B64805">
      <w:pPr>
        <w:spacing w:before="60" w:after="60" w:line="240" w:lineRule="auto"/>
        <w:jc w:val="center"/>
        <w:rPr>
          <w:lang w:val="es-ES"/>
        </w:rPr>
      </w:pPr>
      <w:r w:rsidRPr="00765CE6">
        <w:rPr>
          <w:noProof/>
        </w:rPr>
        <w:drawing>
          <wp:inline distT="0" distB="0" distL="0" distR="0" wp14:anchorId="7D7C5ABD" wp14:editId="26B1FCB2">
            <wp:extent cx="5612130" cy="628458"/>
            <wp:effectExtent l="0" t="0" r="0" b="63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2130" cy="628458"/>
                    </a:xfrm>
                    <a:prstGeom prst="rect">
                      <a:avLst/>
                    </a:prstGeom>
                    <a:noFill/>
                    <a:ln>
                      <a:noFill/>
                    </a:ln>
                  </pic:spPr>
                </pic:pic>
              </a:graphicData>
            </a:graphic>
          </wp:inline>
        </w:drawing>
      </w:r>
    </w:p>
    <w:p w:rsidR="00442E77" w:rsidRPr="00BB5756" w:rsidRDefault="00442E77" w:rsidP="00B64805">
      <w:pPr>
        <w:spacing w:before="60" w:after="60" w:line="240" w:lineRule="auto"/>
        <w:jc w:val="both"/>
        <w:rPr>
          <w:sz w:val="20"/>
          <w:szCs w:val="20"/>
          <w:lang w:val="es-ES"/>
        </w:rPr>
      </w:pPr>
      <w:r w:rsidRPr="00BB5756">
        <w:rPr>
          <w:sz w:val="20"/>
          <w:szCs w:val="20"/>
          <w:lang w:val="es-ES"/>
        </w:rPr>
        <w:t>Fuente:</w:t>
      </w:r>
      <w:r w:rsidR="00AD0550" w:rsidRPr="00BB5756">
        <w:rPr>
          <w:sz w:val="20"/>
          <w:szCs w:val="20"/>
          <w:lang w:val="es-ES"/>
        </w:rPr>
        <w:t xml:space="preserve"> </w:t>
      </w:r>
      <w:r w:rsidRPr="00BB5756">
        <w:rPr>
          <w:sz w:val="20"/>
          <w:szCs w:val="20"/>
          <w:lang w:val="es-ES"/>
        </w:rPr>
        <w:t>AER Esperanza</w:t>
      </w:r>
      <w:r w:rsidR="00E60FBB" w:rsidRPr="00BB5756">
        <w:rPr>
          <w:sz w:val="20"/>
          <w:szCs w:val="20"/>
          <w:lang w:val="es-ES"/>
        </w:rPr>
        <w:t xml:space="preserve"> 2015 y</w:t>
      </w:r>
      <w:r w:rsidRPr="00BB5756">
        <w:rPr>
          <w:sz w:val="20"/>
          <w:szCs w:val="20"/>
          <w:lang w:val="es-ES"/>
        </w:rPr>
        <w:t xml:space="preserve"> EEA Rafaela 201</w:t>
      </w:r>
      <w:r w:rsidR="00E60FBB" w:rsidRPr="00BB5756">
        <w:rPr>
          <w:sz w:val="20"/>
          <w:szCs w:val="20"/>
          <w:lang w:val="es-ES"/>
        </w:rPr>
        <w:t>4</w:t>
      </w:r>
      <w:r w:rsidRPr="00BB5756">
        <w:rPr>
          <w:sz w:val="20"/>
          <w:szCs w:val="20"/>
          <w:lang w:val="es-ES"/>
        </w:rPr>
        <w:t>.</w:t>
      </w:r>
    </w:p>
    <w:p w:rsidR="00E60FBB" w:rsidRDefault="00E60FBB" w:rsidP="00B64805">
      <w:pPr>
        <w:spacing w:before="60" w:after="60" w:line="240" w:lineRule="auto"/>
        <w:jc w:val="both"/>
        <w:rPr>
          <w:lang w:val="es-ES"/>
        </w:rPr>
      </w:pPr>
    </w:p>
    <w:p w:rsidR="00442E77" w:rsidRDefault="00442E77" w:rsidP="00B64805">
      <w:pPr>
        <w:spacing w:before="60" w:after="60" w:line="240" w:lineRule="auto"/>
        <w:jc w:val="both"/>
        <w:outlineLvl w:val="0"/>
        <w:rPr>
          <w:b/>
          <w:lang w:val="es-ES"/>
        </w:rPr>
      </w:pPr>
      <w:r>
        <w:rPr>
          <w:b/>
          <w:lang w:val="es-ES"/>
        </w:rPr>
        <w:t>RESULTADOS Y DISCUSIÓN</w:t>
      </w:r>
    </w:p>
    <w:p w:rsidR="004E472B" w:rsidRDefault="004E472B" w:rsidP="004E472B">
      <w:pPr>
        <w:tabs>
          <w:tab w:val="left" w:pos="3402"/>
        </w:tabs>
        <w:spacing w:before="60" w:after="60" w:line="240" w:lineRule="auto"/>
        <w:jc w:val="both"/>
        <w:rPr>
          <w:lang w:val="es-ES"/>
        </w:rPr>
      </w:pPr>
      <w:r>
        <w:rPr>
          <w:lang w:val="es-ES"/>
        </w:rPr>
        <w:t>En todos los recuentos, la presencia de</w:t>
      </w:r>
      <w:r w:rsidR="0097549D">
        <w:rPr>
          <w:lang w:val="es-ES"/>
        </w:rPr>
        <w:t>l complejo de</w:t>
      </w:r>
      <w:r>
        <w:rPr>
          <w:lang w:val="es-ES"/>
        </w:rPr>
        <w:t xml:space="preserve"> orugas defoliadoras se mantuvo por debajo de los umbrales de tratamientos recomendados por INTA Oliveros para cultivos a 52 cm. Solo en el T2 se observó valores cercanos al umbral de daño para c</w:t>
      </w:r>
      <w:r w:rsidR="00BB5756">
        <w:rPr>
          <w:lang w:val="es-ES"/>
        </w:rPr>
        <w:t>h</w:t>
      </w:r>
      <w:r>
        <w:rPr>
          <w:lang w:val="es-ES"/>
        </w:rPr>
        <w:t>inche; 1.4 versus 1.6 chinche/m lineal para cultivo a 52 cm (</w:t>
      </w:r>
      <w:proofErr w:type="spellStart"/>
      <w:r>
        <w:rPr>
          <w:lang w:val="es-ES"/>
        </w:rPr>
        <w:t>Gamundi</w:t>
      </w:r>
      <w:proofErr w:type="spellEnd"/>
      <w:r>
        <w:rPr>
          <w:lang w:val="es-ES"/>
        </w:rPr>
        <w:t xml:space="preserve"> et al, 20</w:t>
      </w:r>
      <w:r w:rsidR="00B64805">
        <w:rPr>
          <w:lang w:val="es-ES"/>
        </w:rPr>
        <w:t>06 citado por Vitti et al., 2008</w:t>
      </w:r>
      <w:r>
        <w:rPr>
          <w:lang w:val="es-ES"/>
        </w:rPr>
        <w:t xml:space="preserve">). </w:t>
      </w:r>
    </w:p>
    <w:p w:rsidR="001D32CA" w:rsidRPr="00B64805" w:rsidRDefault="001D32CA" w:rsidP="00B64805">
      <w:pPr>
        <w:spacing w:before="60" w:after="60" w:line="240" w:lineRule="auto"/>
        <w:jc w:val="both"/>
        <w:outlineLvl w:val="0"/>
        <w:rPr>
          <w:lang w:val="es-ES"/>
        </w:rPr>
      </w:pPr>
    </w:p>
    <w:p w:rsidR="001D32CA" w:rsidRDefault="001D32CA" w:rsidP="00B64805">
      <w:pPr>
        <w:spacing w:before="60" w:after="60" w:line="240" w:lineRule="auto"/>
        <w:jc w:val="center"/>
        <w:outlineLvl w:val="0"/>
        <w:rPr>
          <w:b/>
          <w:lang w:val="es-ES"/>
        </w:rPr>
      </w:pPr>
      <w:r>
        <w:rPr>
          <w:lang w:val="es-ES"/>
        </w:rPr>
        <w:t>Cuadro Nº</w:t>
      </w:r>
      <w:r w:rsidR="00BB5756">
        <w:rPr>
          <w:lang w:val="es-ES"/>
        </w:rPr>
        <w:t>4</w:t>
      </w:r>
      <w:r>
        <w:rPr>
          <w:lang w:val="es-ES"/>
        </w:rPr>
        <w:t>: Valores promedio de orugas y chinches (Nº de insectos/m lineal)</w:t>
      </w:r>
    </w:p>
    <w:p w:rsidR="001D32CA" w:rsidRPr="00770032" w:rsidRDefault="001D32CA" w:rsidP="00B64805">
      <w:pPr>
        <w:spacing w:before="60" w:after="60" w:line="240" w:lineRule="auto"/>
        <w:jc w:val="center"/>
        <w:outlineLvl w:val="0"/>
        <w:rPr>
          <w:b/>
          <w:lang w:val="es-ES"/>
        </w:rPr>
      </w:pPr>
      <w:r w:rsidRPr="001D32CA">
        <w:rPr>
          <w:noProof/>
        </w:rPr>
        <w:drawing>
          <wp:inline distT="0" distB="0" distL="0" distR="0">
            <wp:extent cx="5612785" cy="2156460"/>
            <wp:effectExtent l="0" t="0" r="6985"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2130" cy="2156208"/>
                    </a:xfrm>
                    <a:prstGeom prst="rect">
                      <a:avLst/>
                    </a:prstGeom>
                    <a:noFill/>
                    <a:ln>
                      <a:noFill/>
                    </a:ln>
                  </pic:spPr>
                </pic:pic>
              </a:graphicData>
            </a:graphic>
          </wp:inline>
        </w:drawing>
      </w:r>
    </w:p>
    <w:p w:rsidR="001D32CA" w:rsidRPr="00BB5756" w:rsidRDefault="0097549D" w:rsidP="00B64805">
      <w:pPr>
        <w:spacing w:before="60" w:after="60" w:line="240" w:lineRule="auto"/>
        <w:jc w:val="both"/>
        <w:rPr>
          <w:sz w:val="20"/>
          <w:szCs w:val="20"/>
          <w:lang w:val="es-ES"/>
        </w:rPr>
      </w:pPr>
      <w:r w:rsidRPr="00BB5756">
        <w:rPr>
          <w:sz w:val="20"/>
          <w:szCs w:val="20"/>
          <w:lang w:val="es-ES"/>
        </w:rPr>
        <w:t xml:space="preserve">Fuente: Elaboración propia. </w:t>
      </w:r>
    </w:p>
    <w:p w:rsidR="00F77910" w:rsidRDefault="00F77910" w:rsidP="00B64805">
      <w:pPr>
        <w:spacing w:before="60" w:after="60" w:line="240" w:lineRule="auto"/>
        <w:jc w:val="both"/>
        <w:rPr>
          <w:lang w:val="es-ES"/>
        </w:rPr>
      </w:pPr>
    </w:p>
    <w:p w:rsidR="00442E77" w:rsidRDefault="0097549D" w:rsidP="00B64805">
      <w:pPr>
        <w:spacing w:before="60" w:after="60" w:line="240" w:lineRule="auto"/>
        <w:jc w:val="both"/>
        <w:rPr>
          <w:lang w:val="es-ES"/>
        </w:rPr>
      </w:pPr>
      <w:r>
        <w:rPr>
          <w:lang w:val="es-ES"/>
        </w:rPr>
        <w:t>Los rendimien</w:t>
      </w:r>
      <w:r w:rsidR="00BB5756">
        <w:rPr>
          <w:lang w:val="es-ES"/>
        </w:rPr>
        <w:t>tos se exponen en el cuadro Nº 5</w:t>
      </w:r>
      <w:r>
        <w:rPr>
          <w:lang w:val="es-ES"/>
        </w:rPr>
        <w:t>, donde se observan diferencia</w:t>
      </w:r>
      <w:r w:rsidR="00A40505">
        <w:rPr>
          <w:lang w:val="es-ES"/>
        </w:rPr>
        <w:t>s</w:t>
      </w:r>
      <w:r>
        <w:rPr>
          <w:lang w:val="es-ES"/>
        </w:rPr>
        <w:t xml:space="preserve"> </w:t>
      </w:r>
      <w:r w:rsidR="00A40505">
        <w:rPr>
          <w:lang w:val="es-ES"/>
        </w:rPr>
        <w:t>significativas</w:t>
      </w:r>
      <w:r>
        <w:rPr>
          <w:lang w:val="es-ES"/>
        </w:rPr>
        <w:t>.</w:t>
      </w:r>
    </w:p>
    <w:p w:rsidR="007E3A51" w:rsidRDefault="007E3A51" w:rsidP="00B64805">
      <w:pPr>
        <w:spacing w:before="60" w:after="60" w:line="240" w:lineRule="auto"/>
        <w:jc w:val="both"/>
        <w:rPr>
          <w:lang w:val="es-ES"/>
        </w:rPr>
      </w:pPr>
    </w:p>
    <w:p w:rsidR="003D2978" w:rsidRDefault="00BB5756" w:rsidP="00B64805">
      <w:pPr>
        <w:spacing w:before="60" w:after="60" w:line="240" w:lineRule="auto"/>
        <w:jc w:val="both"/>
        <w:rPr>
          <w:lang w:val="es-ES"/>
        </w:rPr>
      </w:pPr>
      <w:r>
        <w:rPr>
          <w:lang w:val="es-ES"/>
        </w:rPr>
        <w:t>Cuadro Nº 5</w:t>
      </w:r>
      <w:r w:rsidR="003D2978">
        <w:rPr>
          <w:lang w:val="es-ES"/>
        </w:rPr>
        <w:t>: Rendimiento y análisis estadísticos de los tratamientos</w:t>
      </w:r>
      <w:r w:rsidR="00314655">
        <w:rPr>
          <w:lang w:val="es-ES"/>
        </w:rPr>
        <w:t>,</w:t>
      </w:r>
      <w:r w:rsidR="007E3A51">
        <w:rPr>
          <w:lang w:val="es-ES"/>
        </w:rPr>
        <w:t xml:space="preserve"> </w:t>
      </w:r>
    </w:p>
    <w:p w:rsidR="003D2978" w:rsidRPr="00B64805" w:rsidRDefault="003D2978" w:rsidP="00B64805">
      <w:pPr>
        <w:spacing w:after="0" w:line="240" w:lineRule="auto"/>
        <w:jc w:val="both"/>
        <w:rPr>
          <w:rFonts w:asciiTheme="minorHAnsi" w:hAnsiTheme="minorHAnsi" w:cstheme="minorHAnsi"/>
          <w:color w:val="000000"/>
        </w:rPr>
      </w:pPr>
      <w:r w:rsidRPr="00B64805">
        <w:rPr>
          <w:rFonts w:asciiTheme="minorHAnsi" w:hAnsiTheme="minorHAnsi" w:cstheme="minorHAnsi"/>
          <w:i/>
          <w:iCs/>
          <w:color w:val="000000"/>
        </w:rPr>
        <w:t xml:space="preserve">Error: 257777,7778 </w:t>
      </w:r>
      <w:proofErr w:type="spellStart"/>
      <w:r w:rsidRPr="00B64805">
        <w:rPr>
          <w:rFonts w:asciiTheme="minorHAnsi" w:hAnsiTheme="minorHAnsi" w:cstheme="minorHAnsi"/>
          <w:i/>
          <w:iCs/>
          <w:color w:val="000000"/>
        </w:rPr>
        <w:t>gl</w:t>
      </w:r>
      <w:proofErr w:type="spellEnd"/>
      <w:r w:rsidRPr="00B64805">
        <w:rPr>
          <w:rFonts w:asciiTheme="minorHAnsi" w:hAnsiTheme="minorHAnsi" w:cstheme="minorHAnsi"/>
          <w:i/>
          <w:iCs/>
          <w:color w:val="000000"/>
        </w:rPr>
        <w:t>: 6</w:t>
      </w:r>
    </w:p>
    <w:p w:rsidR="003D2978" w:rsidRPr="00B64805" w:rsidRDefault="003D2978" w:rsidP="00B64805">
      <w:pPr>
        <w:spacing w:after="0" w:line="240" w:lineRule="auto"/>
        <w:jc w:val="both"/>
        <w:rPr>
          <w:rFonts w:asciiTheme="minorHAnsi" w:hAnsiTheme="minorHAnsi" w:cstheme="minorHAnsi"/>
          <w:b/>
          <w:color w:val="000000" w:themeColor="text1"/>
        </w:rPr>
      </w:pPr>
      <w:r w:rsidRPr="00B64805">
        <w:rPr>
          <w:rFonts w:asciiTheme="minorHAnsi" w:hAnsiTheme="minorHAnsi" w:cstheme="minorHAnsi"/>
          <w:b/>
          <w:color w:val="000000"/>
          <w:u w:val="single"/>
        </w:rPr>
        <w:t>Tratamiento Medias      n      E.E</w:t>
      </w:r>
      <w:r w:rsidRPr="00B64805">
        <w:rPr>
          <w:rFonts w:asciiTheme="minorHAnsi" w:hAnsiTheme="minorHAnsi" w:cstheme="minorHAnsi"/>
          <w:b/>
          <w:color w:val="000000" w:themeColor="text1"/>
          <w:u w:val="single"/>
        </w:rPr>
        <w:t>.</w:t>
      </w:r>
    </w:p>
    <w:p w:rsidR="003D2978" w:rsidRPr="00B64805" w:rsidRDefault="00A40505" w:rsidP="00B64805">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T1: </w:t>
      </w:r>
      <w:r w:rsidR="003D2978" w:rsidRPr="00B64805">
        <w:rPr>
          <w:rFonts w:asciiTheme="minorHAnsi" w:hAnsiTheme="minorHAnsi" w:cstheme="minorHAnsi"/>
          <w:color w:val="000000" w:themeColor="text1"/>
        </w:rPr>
        <w:t xml:space="preserve">Testigo    </w:t>
      </w:r>
      <w:r w:rsidR="00F77910">
        <w:rPr>
          <w:rFonts w:asciiTheme="minorHAnsi" w:hAnsiTheme="minorHAnsi" w:cstheme="minorHAnsi"/>
          <w:color w:val="000000" w:themeColor="text1"/>
        </w:rPr>
        <w:t xml:space="preserve"> </w:t>
      </w:r>
      <w:r w:rsidR="003D2978" w:rsidRPr="00B64805">
        <w:rPr>
          <w:rFonts w:asciiTheme="minorHAnsi" w:hAnsiTheme="minorHAnsi" w:cstheme="minorHAnsi"/>
          <w:color w:val="000000" w:themeColor="text1"/>
        </w:rPr>
        <w:t>4050</w:t>
      </w:r>
      <w:r w:rsidR="005C7543">
        <w:rPr>
          <w:rFonts w:asciiTheme="minorHAnsi" w:hAnsiTheme="minorHAnsi" w:cstheme="minorHAnsi"/>
          <w:color w:val="000000" w:themeColor="text1"/>
        </w:rPr>
        <w:t>.</w:t>
      </w:r>
      <w:r w:rsidR="005C7543" w:rsidRPr="005C7543">
        <w:rPr>
          <w:rFonts w:asciiTheme="minorHAnsi" w:hAnsiTheme="minorHAnsi" w:cstheme="minorHAnsi"/>
          <w:color w:val="000000" w:themeColor="text1"/>
        </w:rPr>
        <w:t>00    3    293</w:t>
      </w:r>
      <w:r w:rsidR="005C7543">
        <w:rPr>
          <w:rFonts w:asciiTheme="minorHAnsi" w:hAnsiTheme="minorHAnsi" w:cstheme="minorHAnsi"/>
          <w:color w:val="000000" w:themeColor="text1"/>
        </w:rPr>
        <w:t>.</w:t>
      </w:r>
      <w:r w:rsidR="003D2978" w:rsidRPr="00B64805">
        <w:rPr>
          <w:rFonts w:asciiTheme="minorHAnsi" w:hAnsiTheme="minorHAnsi" w:cstheme="minorHAnsi"/>
          <w:color w:val="000000" w:themeColor="text1"/>
        </w:rPr>
        <w:t>13      </w:t>
      </w:r>
      <w:r w:rsidR="00314655">
        <w:rPr>
          <w:rFonts w:asciiTheme="minorHAnsi" w:hAnsiTheme="minorHAnsi" w:cstheme="minorHAnsi"/>
          <w:color w:val="000000" w:themeColor="text1"/>
        </w:rPr>
        <w:t>A</w:t>
      </w:r>
    </w:p>
    <w:p w:rsidR="003D2978" w:rsidRPr="00B64805" w:rsidRDefault="00A40505" w:rsidP="00B64805">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T2: </w:t>
      </w:r>
      <w:r w:rsidR="005C7543" w:rsidRPr="005C7543">
        <w:rPr>
          <w:rFonts w:asciiTheme="minorHAnsi" w:hAnsiTheme="minorHAnsi" w:cstheme="minorHAnsi"/>
          <w:color w:val="000000" w:themeColor="text1"/>
        </w:rPr>
        <w:t xml:space="preserve">Simple     </w:t>
      </w:r>
      <w:r w:rsidR="00F77910">
        <w:rPr>
          <w:rFonts w:asciiTheme="minorHAnsi" w:hAnsiTheme="minorHAnsi" w:cstheme="minorHAnsi"/>
          <w:color w:val="000000" w:themeColor="text1"/>
        </w:rPr>
        <w:t xml:space="preserve"> </w:t>
      </w:r>
      <w:r w:rsidR="005C7543" w:rsidRPr="005C7543">
        <w:rPr>
          <w:rFonts w:asciiTheme="minorHAnsi" w:hAnsiTheme="minorHAnsi" w:cstheme="minorHAnsi"/>
          <w:color w:val="000000" w:themeColor="text1"/>
        </w:rPr>
        <w:t>4183</w:t>
      </w:r>
      <w:r w:rsidR="005C7543">
        <w:rPr>
          <w:rFonts w:asciiTheme="minorHAnsi" w:hAnsiTheme="minorHAnsi" w:cstheme="minorHAnsi"/>
          <w:color w:val="000000" w:themeColor="text1"/>
        </w:rPr>
        <w:t>.</w:t>
      </w:r>
      <w:r w:rsidR="005C7543" w:rsidRPr="005C7543">
        <w:rPr>
          <w:rFonts w:asciiTheme="minorHAnsi" w:hAnsiTheme="minorHAnsi" w:cstheme="minorHAnsi"/>
          <w:color w:val="000000" w:themeColor="text1"/>
        </w:rPr>
        <w:t>33    3    293</w:t>
      </w:r>
      <w:r w:rsidR="005C7543">
        <w:rPr>
          <w:rFonts w:asciiTheme="minorHAnsi" w:hAnsiTheme="minorHAnsi" w:cstheme="minorHAnsi"/>
          <w:color w:val="000000" w:themeColor="text1"/>
        </w:rPr>
        <w:t>.</w:t>
      </w:r>
      <w:r w:rsidR="003D2978" w:rsidRPr="00B64805">
        <w:rPr>
          <w:rFonts w:asciiTheme="minorHAnsi" w:hAnsiTheme="minorHAnsi" w:cstheme="minorHAnsi"/>
          <w:color w:val="000000" w:themeColor="text1"/>
        </w:rPr>
        <w:t>13     </w:t>
      </w:r>
      <w:r w:rsidR="00314655">
        <w:rPr>
          <w:rFonts w:asciiTheme="minorHAnsi" w:hAnsiTheme="minorHAnsi" w:cstheme="minorHAnsi"/>
          <w:color w:val="000000" w:themeColor="text1"/>
        </w:rPr>
        <w:t xml:space="preserve"> A</w:t>
      </w:r>
    </w:p>
    <w:p w:rsidR="003D2978" w:rsidRPr="00B64805" w:rsidRDefault="00A40505" w:rsidP="00B64805">
      <w:pPr>
        <w:tabs>
          <w:tab w:val="left" w:pos="2127"/>
        </w:tabs>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u w:val="single"/>
        </w:rPr>
        <w:t xml:space="preserve">T3: </w:t>
      </w:r>
      <w:r w:rsidR="005C7543" w:rsidRPr="005C7543">
        <w:rPr>
          <w:rFonts w:asciiTheme="minorHAnsi" w:hAnsiTheme="minorHAnsi" w:cstheme="minorHAnsi"/>
          <w:color w:val="000000" w:themeColor="text1"/>
          <w:u w:val="single"/>
        </w:rPr>
        <w:t xml:space="preserve">Doble      </w:t>
      </w:r>
      <w:r w:rsidR="00F77910">
        <w:rPr>
          <w:rFonts w:asciiTheme="minorHAnsi" w:hAnsiTheme="minorHAnsi" w:cstheme="minorHAnsi"/>
          <w:color w:val="000000" w:themeColor="text1"/>
          <w:u w:val="single"/>
        </w:rPr>
        <w:t xml:space="preserve"> </w:t>
      </w:r>
      <w:r w:rsidR="005C7543" w:rsidRPr="005C7543">
        <w:rPr>
          <w:rFonts w:asciiTheme="minorHAnsi" w:hAnsiTheme="minorHAnsi" w:cstheme="minorHAnsi"/>
          <w:color w:val="000000" w:themeColor="text1"/>
          <w:u w:val="single"/>
        </w:rPr>
        <w:t>5550</w:t>
      </w:r>
      <w:r w:rsidR="005C7543">
        <w:rPr>
          <w:rFonts w:asciiTheme="minorHAnsi" w:hAnsiTheme="minorHAnsi" w:cstheme="minorHAnsi"/>
          <w:color w:val="000000" w:themeColor="text1"/>
          <w:u w:val="single"/>
        </w:rPr>
        <w:t>.</w:t>
      </w:r>
      <w:r w:rsidR="003D2978" w:rsidRPr="00B64805">
        <w:rPr>
          <w:rFonts w:asciiTheme="minorHAnsi" w:hAnsiTheme="minorHAnsi" w:cstheme="minorHAnsi"/>
          <w:color w:val="000000" w:themeColor="text1"/>
          <w:u w:val="single"/>
        </w:rPr>
        <w:t>00  </w:t>
      </w:r>
      <w:r w:rsidR="005C7543" w:rsidRPr="005C7543">
        <w:rPr>
          <w:rFonts w:asciiTheme="minorHAnsi" w:hAnsiTheme="minorHAnsi" w:cstheme="minorHAnsi"/>
          <w:color w:val="000000" w:themeColor="text1"/>
          <w:u w:val="single"/>
        </w:rPr>
        <w:t>  3    293</w:t>
      </w:r>
      <w:r w:rsidR="005C7543">
        <w:rPr>
          <w:rFonts w:asciiTheme="minorHAnsi" w:hAnsiTheme="minorHAnsi" w:cstheme="minorHAnsi"/>
          <w:color w:val="000000" w:themeColor="text1"/>
          <w:u w:val="single"/>
        </w:rPr>
        <w:t>.</w:t>
      </w:r>
      <w:r w:rsidR="003D2978" w:rsidRPr="00B64805">
        <w:rPr>
          <w:rFonts w:asciiTheme="minorHAnsi" w:hAnsiTheme="minorHAnsi" w:cstheme="minorHAnsi"/>
          <w:color w:val="000000" w:themeColor="text1"/>
          <w:u w:val="single"/>
        </w:rPr>
        <w:t>13      </w:t>
      </w:r>
      <w:r w:rsidR="00314655">
        <w:rPr>
          <w:rFonts w:asciiTheme="minorHAnsi" w:hAnsiTheme="minorHAnsi" w:cstheme="minorHAnsi"/>
          <w:color w:val="000000" w:themeColor="text1"/>
          <w:u w:val="single"/>
        </w:rPr>
        <w:t xml:space="preserve">    B</w:t>
      </w:r>
    </w:p>
    <w:p w:rsidR="003D2978" w:rsidRPr="00B64805" w:rsidRDefault="003D2978" w:rsidP="00B64805">
      <w:pPr>
        <w:spacing w:after="0" w:line="240" w:lineRule="auto"/>
        <w:jc w:val="both"/>
        <w:rPr>
          <w:rFonts w:asciiTheme="minorHAnsi" w:hAnsiTheme="minorHAnsi" w:cstheme="minorHAnsi"/>
          <w:color w:val="000000"/>
        </w:rPr>
      </w:pPr>
      <w:r w:rsidRPr="00B64805">
        <w:rPr>
          <w:rFonts w:asciiTheme="minorHAnsi" w:hAnsiTheme="minorHAnsi" w:cstheme="minorHAnsi"/>
          <w:i/>
          <w:iCs/>
          <w:color w:val="000000"/>
        </w:rPr>
        <w:t>Medias con una letra común no son significativamente diferentes</w:t>
      </w:r>
      <w:r w:rsidR="005C7543">
        <w:rPr>
          <w:rFonts w:asciiTheme="minorHAnsi" w:hAnsiTheme="minorHAnsi" w:cstheme="minorHAnsi"/>
          <w:i/>
          <w:iCs/>
          <w:color w:val="000000"/>
        </w:rPr>
        <w:t xml:space="preserve"> </w:t>
      </w:r>
      <w:r w:rsidRPr="00B64805">
        <w:rPr>
          <w:rFonts w:asciiTheme="minorHAnsi" w:hAnsiTheme="minorHAnsi" w:cstheme="minorHAnsi"/>
          <w:i/>
          <w:iCs/>
          <w:color w:val="000000"/>
        </w:rPr>
        <w:t>(p&lt;= 0,05</w:t>
      </w:r>
      <w:r w:rsidR="005C7543">
        <w:rPr>
          <w:rFonts w:asciiTheme="minorHAnsi" w:hAnsiTheme="minorHAnsi" w:cstheme="minorHAnsi"/>
          <w:i/>
          <w:iCs/>
          <w:color w:val="000000"/>
        </w:rPr>
        <w:t>)</w:t>
      </w:r>
    </w:p>
    <w:p w:rsidR="003D2978" w:rsidRPr="00BB5756" w:rsidRDefault="005C7543" w:rsidP="003D2978">
      <w:pPr>
        <w:spacing w:after="0" w:line="240" w:lineRule="auto"/>
        <w:rPr>
          <w:rFonts w:asciiTheme="minorHAnsi" w:hAnsiTheme="minorHAnsi" w:cstheme="minorHAnsi"/>
          <w:color w:val="000000" w:themeColor="text1"/>
          <w:sz w:val="20"/>
          <w:szCs w:val="20"/>
          <w:lang w:val="en-US"/>
        </w:rPr>
      </w:pPr>
      <w:r w:rsidRPr="00BB5756">
        <w:rPr>
          <w:rFonts w:asciiTheme="minorHAnsi" w:hAnsiTheme="minorHAnsi" w:cstheme="minorHAnsi"/>
          <w:color w:val="000000" w:themeColor="text1"/>
          <w:sz w:val="20"/>
          <w:szCs w:val="20"/>
          <w:lang w:val="en-US"/>
        </w:rPr>
        <w:t xml:space="preserve">Fuente: </w:t>
      </w:r>
      <w:r w:rsidRPr="00BB5756">
        <w:rPr>
          <w:rFonts w:asciiTheme="minorHAnsi" w:hAnsiTheme="minorHAnsi" w:cstheme="minorHAnsi"/>
          <w:bCs/>
          <w:color w:val="000000" w:themeColor="text1"/>
          <w:sz w:val="20"/>
          <w:szCs w:val="20"/>
          <w:lang w:val="en-US"/>
        </w:rPr>
        <w:t>Test: LSD Fisher Alfa=0.05 DMS=1014.36753</w:t>
      </w:r>
    </w:p>
    <w:p w:rsidR="00F77910" w:rsidRPr="003F0306" w:rsidRDefault="00F77910" w:rsidP="00B64805">
      <w:pPr>
        <w:spacing w:before="60" w:after="60" w:line="240" w:lineRule="auto"/>
        <w:jc w:val="both"/>
        <w:rPr>
          <w:rFonts w:ascii="Segoe UI" w:hAnsi="Segoe UI" w:cs="Segoe UI"/>
          <w:noProof/>
          <w:color w:val="000000"/>
          <w:sz w:val="20"/>
          <w:szCs w:val="20"/>
          <w:lang w:val="en-US"/>
        </w:rPr>
      </w:pPr>
    </w:p>
    <w:p w:rsidR="00F77910" w:rsidRPr="00B64805" w:rsidRDefault="00F77910" w:rsidP="00B64805">
      <w:pPr>
        <w:spacing w:before="60" w:after="60" w:line="240" w:lineRule="auto"/>
        <w:jc w:val="both"/>
        <w:rPr>
          <w:rFonts w:asciiTheme="minorHAnsi" w:hAnsiTheme="minorHAnsi" w:cstheme="minorHAnsi"/>
          <w:noProof/>
          <w:color w:val="000000"/>
        </w:rPr>
      </w:pPr>
      <w:r w:rsidRPr="00B64805">
        <w:rPr>
          <w:rFonts w:asciiTheme="minorHAnsi" w:hAnsiTheme="minorHAnsi" w:cstheme="minorHAnsi"/>
          <w:noProof/>
          <w:color w:val="000000"/>
        </w:rPr>
        <w:lastRenderedPageBreak/>
        <w:t xml:space="preserve">A pesar de que el T1 presento los menores valores de insectos/m lineal, su rendimiento fue </w:t>
      </w:r>
      <w:r w:rsidR="00F65E38">
        <w:rPr>
          <w:rFonts w:asciiTheme="minorHAnsi" w:hAnsiTheme="minorHAnsi" w:cstheme="minorHAnsi"/>
          <w:noProof/>
          <w:color w:val="000000"/>
        </w:rPr>
        <w:t>el mas bajo, 4050 Kg/ha</w:t>
      </w:r>
      <w:r w:rsidRPr="00B64805">
        <w:rPr>
          <w:rFonts w:asciiTheme="minorHAnsi" w:hAnsiTheme="minorHAnsi" w:cstheme="minorHAnsi"/>
          <w:noProof/>
          <w:color w:val="000000"/>
        </w:rPr>
        <w:t>.</w:t>
      </w:r>
    </w:p>
    <w:p w:rsidR="00F65E38" w:rsidRDefault="00F77910" w:rsidP="00B64805">
      <w:pPr>
        <w:spacing w:before="60" w:after="60" w:line="240" w:lineRule="auto"/>
        <w:jc w:val="both"/>
        <w:rPr>
          <w:rFonts w:asciiTheme="minorHAnsi" w:hAnsiTheme="minorHAnsi" w:cstheme="minorHAnsi"/>
          <w:noProof/>
          <w:color w:val="000000"/>
        </w:rPr>
      </w:pPr>
      <w:r w:rsidRPr="00B64805">
        <w:rPr>
          <w:rFonts w:asciiTheme="minorHAnsi" w:hAnsiTheme="minorHAnsi" w:cstheme="minorHAnsi"/>
          <w:noProof/>
          <w:color w:val="000000"/>
        </w:rPr>
        <w:t xml:space="preserve">Se comprueba que hay respuesta </w:t>
      </w:r>
      <w:r w:rsidR="00F65E38">
        <w:rPr>
          <w:rFonts w:asciiTheme="minorHAnsi" w:hAnsiTheme="minorHAnsi" w:cstheme="minorHAnsi"/>
          <w:noProof/>
          <w:color w:val="000000"/>
        </w:rPr>
        <w:t xml:space="preserve">significativa </w:t>
      </w:r>
      <w:r w:rsidRPr="00B64805">
        <w:rPr>
          <w:rFonts w:asciiTheme="minorHAnsi" w:hAnsiTheme="minorHAnsi" w:cstheme="minorHAnsi"/>
          <w:noProof/>
          <w:color w:val="000000"/>
        </w:rPr>
        <w:t>en el rendim</w:t>
      </w:r>
      <w:r w:rsidR="00F65E38" w:rsidRPr="00F65E38">
        <w:rPr>
          <w:rFonts w:asciiTheme="minorHAnsi" w:hAnsiTheme="minorHAnsi" w:cstheme="minorHAnsi"/>
          <w:noProof/>
          <w:color w:val="000000"/>
        </w:rPr>
        <w:t>iento por el uso de la enmienda</w:t>
      </w:r>
      <w:r w:rsidR="00F65E38">
        <w:rPr>
          <w:rFonts w:asciiTheme="minorHAnsi" w:hAnsiTheme="minorHAnsi" w:cstheme="minorHAnsi"/>
          <w:noProof/>
          <w:color w:val="000000"/>
        </w:rPr>
        <w:t>. La respuesta es creciente a la dosis, re</w:t>
      </w:r>
      <w:r w:rsidRPr="00B64805">
        <w:rPr>
          <w:rFonts w:asciiTheme="minorHAnsi" w:hAnsiTheme="minorHAnsi" w:cstheme="minorHAnsi"/>
          <w:noProof/>
          <w:color w:val="000000"/>
        </w:rPr>
        <w:t xml:space="preserve">presentando </w:t>
      </w:r>
      <w:r w:rsidR="00F65E38">
        <w:rPr>
          <w:rFonts w:asciiTheme="minorHAnsi" w:hAnsiTheme="minorHAnsi" w:cstheme="minorHAnsi"/>
          <w:noProof/>
          <w:color w:val="000000"/>
        </w:rPr>
        <w:t xml:space="preserve">un incremento de aproximadamente 150 kg/ha/litro de enmienda. </w:t>
      </w:r>
    </w:p>
    <w:p w:rsidR="00F65E38" w:rsidRDefault="00F65E38" w:rsidP="00B64805">
      <w:pPr>
        <w:spacing w:before="60" w:after="60" w:line="240" w:lineRule="auto"/>
        <w:jc w:val="both"/>
        <w:rPr>
          <w:rFonts w:asciiTheme="minorHAnsi" w:hAnsiTheme="minorHAnsi" w:cstheme="minorHAnsi"/>
          <w:noProof/>
          <w:color w:val="000000"/>
        </w:rPr>
      </w:pPr>
    </w:p>
    <w:p w:rsidR="00D3589A" w:rsidRDefault="00D3589A" w:rsidP="00B64805">
      <w:pPr>
        <w:spacing w:before="60" w:after="60" w:line="240" w:lineRule="auto"/>
        <w:jc w:val="both"/>
        <w:rPr>
          <w:rFonts w:asciiTheme="minorHAnsi" w:hAnsiTheme="minorHAnsi" w:cstheme="minorHAnsi"/>
          <w:lang w:val="es-ES"/>
        </w:rPr>
      </w:pPr>
    </w:p>
    <w:p w:rsidR="00442E77" w:rsidRPr="00770032" w:rsidRDefault="00442E77" w:rsidP="00B64805">
      <w:pPr>
        <w:spacing w:before="60" w:after="60" w:line="240" w:lineRule="auto"/>
        <w:jc w:val="both"/>
        <w:outlineLvl w:val="0"/>
        <w:rPr>
          <w:b/>
          <w:lang w:val="es-ES"/>
        </w:rPr>
      </w:pPr>
      <w:r w:rsidRPr="00770032">
        <w:rPr>
          <w:b/>
          <w:lang w:val="es-ES"/>
        </w:rPr>
        <w:t>CONCLUSIÓN</w:t>
      </w:r>
    </w:p>
    <w:p w:rsidR="00B64805" w:rsidRDefault="00B64805" w:rsidP="00B64805">
      <w:pPr>
        <w:spacing w:before="60" w:after="60" w:line="240" w:lineRule="auto"/>
        <w:jc w:val="both"/>
        <w:rPr>
          <w:rFonts w:asciiTheme="minorHAnsi" w:hAnsiTheme="minorHAnsi" w:cstheme="minorHAnsi"/>
          <w:noProof/>
          <w:color w:val="000000"/>
        </w:rPr>
      </w:pPr>
      <w:r>
        <w:rPr>
          <w:rFonts w:asciiTheme="minorHAnsi" w:hAnsiTheme="minorHAnsi" w:cstheme="minorHAnsi"/>
          <w:noProof/>
          <w:color w:val="000000"/>
        </w:rPr>
        <w:t>Estos resultados marcan un punto de inicio para seguir explorando el uso de esta enmienda en otros cultivos y en una secuencia de cultivos. Son muchos los interrogantes que se generaron, entre ellos: ¿porque el tratamiento con la dosis recomenda por la empresa (T2) presentó los mayores recuentos de insectos plagas/m lineal? ¿Los resultados en los rendimientos mas altos son por el efecto de los micronutr</w:t>
      </w:r>
      <w:r w:rsidR="00ED4769">
        <w:rPr>
          <w:rFonts w:asciiTheme="minorHAnsi" w:hAnsiTheme="minorHAnsi" w:cstheme="minorHAnsi"/>
          <w:noProof/>
          <w:color w:val="000000"/>
        </w:rPr>
        <w:t>ientes que posee la enmienda? ¿L</w:t>
      </w:r>
      <w:r>
        <w:rPr>
          <w:rFonts w:asciiTheme="minorHAnsi" w:hAnsiTheme="minorHAnsi" w:cstheme="minorHAnsi"/>
          <w:noProof/>
          <w:color w:val="000000"/>
        </w:rPr>
        <w:t>a enmienda produce efecto</w:t>
      </w:r>
      <w:r w:rsidR="00ED4769">
        <w:rPr>
          <w:rFonts w:asciiTheme="minorHAnsi" w:hAnsiTheme="minorHAnsi" w:cstheme="minorHAnsi"/>
          <w:noProof/>
          <w:color w:val="000000"/>
        </w:rPr>
        <w:t>s</w:t>
      </w:r>
      <w:r>
        <w:rPr>
          <w:rFonts w:asciiTheme="minorHAnsi" w:hAnsiTheme="minorHAnsi" w:cstheme="minorHAnsi"/>
          <w:noProof/>
          <w:color w:val="000000"/>
        </w:rPr>
        <w:t xml:space="preserve"> en la población de microorganismo del suelo? </w:t>
      </w:r>
      <w:r w:rsidR="00ED4769">
        <w:rPr>
          <w:rFonts w:asciiTheme="minorHAnsi" w:hAnsiTheme="minorHAnsi" w:cstheme="minorHAnsi"/>
          <w:noProof/>
          <w:color w:val="000000"/>
        </w:rPr>
        <w:t>¿</w:t>
      </w:r>
      <w:r>
        <w:rPr>
          <w:rFonts w:asciiTheme="minorHAnsi" w:hAnsiTheme="minorHAnsi" w:cstheme="minorHAnsi"/>
          <w:noProof/>
          <w:color w:val="000000"/>
        </w:rPr>
        <w:t xml:space="preserve">Que tipos de efectos? Que efectos se obtendrían si se manejan los momentos de aplicación mas </w:t>
      </w:r>
      <w:r w:rsidR="00ED4769">
        <w:rPr>
          <w:rFonts w:asciiTheme="minorHAnsi" w:hAnsiTheme="minorHAnsi" w:cstheme="minorHAnsi"/>
          <w:noProof/>
          <w:color w:val="000000"/>
        </w:rPr>
        <w:t>cercanos a los umbrales de daño.</w:t>
      </w:r>
      <w:r>
        <w:rPr>
          <w:rFonts w:asciiTheme="minorHAnsi" w:hAnsiTheme="minorHAnsi" w:cstheme="minorHAnsi"/>
          <w:noProof/>
          <w:color w:val="000000"/>
        </w:rPr>
        <w:t xml:space="preserve"> </w:t>
      </w:r>
    </w:p>
    <w:p w:rsidR="00442E77" w:rsidRDefault="00442E77" w:rsidP="00B64805">
      <w:pPr>
        <w:spacing w:before="60" w:after="60" w:line="240" w:lineRule="auto"/>
        <w:jc w:val="both"/>
        <w:rPr>
          <w:lang w:val="es-ES"/>
        </w:rPr>
      </w:pPr>
    </w:p>
    <w:p w:rsidR="0087288B" w:rsidRDefault="0087288B" w:rsidP="00B64805">
      <w:pPr>
        <w:spacing w:before="60" w:after="60" w:line="240" w:lineRule="auto"/>
        <w:jc w:val="both"/>
        <w:rPr>
          <w:lang w:val="es-ES"/>
        </w:rPr>
      </w:pPr>
    </w:p>
    <w:p w:rsidR="005203BF" w:rsidRPr="003F0306" w:rsidRDefault="0087288B" w:rsidP="003F0306">
      <w:pPr>
        <w:spacing w:before="60" w:after="60" w:line="240" w:lineRule="auto"/>
        <w:jc w:val="center"/>
        <w:rPr>
          <w:lang w:val="es-ES"/>
        </w:rPr>
      </w:pPr>
      <w:r>
        <w:rPr>
          <w:lang w:val="es-ES"/>
        </w:rPr>
        <w:t xml:space="preserve">Se agradece la colaboración del productor </w:t>
      </w:r>
      <w:r w:rsidRPr="00943FA7">
        <w:rPr>
          <w:lang w:val="es-ES"/>
        </w:rPr>
        <w:t>Wettstein H</w:t>
      </w:r>
      <w:r>
        <w:rPr>
          <w:lang w:val="es-ES"/>
        </w:rPr>
        <w:t>. y del</w:t>
      </w:r>
      <w:r w:rsidR="005203BF" w:rsidRPr="003F0306">
        <w:rPr>
          <w:lang w:val="es-ES"/>
        </w:rPr>
        <w:t xml:space="preserve"> </w:t>
      </w:r>
      <w:r w:rsidR="003F0306" w:rsidRPr="003F0306">
        <w:rPr>
          <w:lang w:val="es-ES"/>
        </w:rPr>
        <w:t>Técnico</w:t>
      </w:r>
      <w:r w:rsidR="005203BF" w:rsidRPr="003F0306">
        <w:rPr>
          <w:lang w:val="es-ES"/>
        </w:rPr>
        <w:t xml:space="preserve"> de la empresa</w:t>
      </w:r>
      <w:r w:rsidR="00ED4769">
        <w:rPr>
          <w:lang w:val="es-ES"/>
        </w:rPr>
        <w:t xml:space="preserve"> “Fertilización Foliar Orgánica S.A.”</w:t>
      </w:r>
      <w:r w:rsidR="005203BF" w:rsidRPr="003F0306">
        <w:rPr>
          <w:lang w:val="es-ES"/>
        </w:rPr>
        <w:t xml:space="preserve">, J. </w:t>
      </w:r>
      <w:proofErr w:type="spellStart"/>
      <w:r w:rsidR="005203BF" w:rsidRPr="003F0306">
        <w:rPr>
          <w:lang w:val="es-ES"/>
        </w:rPr>
        <w:t>Pieres</w:t>
      </w:r>
      <w:proofErr w:type="spellEnd"/>
      <w:r w:rsidR="003F0306">
        <w:rPr>
          <w:lang w:val="es-ES"/>
        </w:rPr>
        <w:t>.</w:t>
      </w:r>
    </w:p>
    <w:p w:rsidR="005203BF" w:rsidRDefault="005203BF" w:rsidP="00B64805">
      <w:pPr>
        <w:spacing w:before="60" w:after="60" w:line="240" w:lineRule="auto"/>
        <w:jc w:val="both"/>
        <w:outlineLvl w:val="0"/>
        <w:rPr>
          <w:b/>
          <w:lang w:val="es-ES"/>
        </w:rPr>
      </w:pPr>
    </w:p>
    <w:p w:rsidR="0087288B" w:rsidRDefault="0087288B" w:rsidP="00B64805">
      <w:pPr>
        <w:spacing w:before="60" w:after="60" w:line="240" w:lineRule="auto"/>
        <w:jc w:val="both"/>
        <w:outlineLvl w:val="0"/>
        <w:rPr>
          <w:b/>
          <w:lang w:val="es-ES"/>
        </w:rPr>
      </w:pPr>
    </w:p>
    <w:p w:rsidR="00442E77" w:rsidRPr="0056739E" w:rsidRDefault="00442E77" w:rsidP="00B64805">
      <w:pPr>
        <w:spacing w:before="60" w:after="60" w:line="240" w:lineRule="auto"/>
        <w:jc w:val="both"/>
        <w:outlineLvl w:val="0"/>
        <w:rPr>
          <w:b/>
          <w:lang w:val="es-ES"/>
        </w:rPr>
      </w:pPr>
      <w:r w:rsidRPr="0056739E">
        <w:rPr>
          <w:b/>
          <w:lang w:val="es-ES"/>
        </w:rPr>
        <w:t>BIBLIOGRAFIA CONSULTADA</w:t>
      </w:r>
    </w:p>
    <w:p w:rsidR="00ED4769" w:rsidRDefault="00ED4769" w:rsidP="00ED4769">
      <w:pPr>
        <w:spacing w:before="60" w:after="60" w:line="240" w:lineRule="auto"/>
        <w:jc w:val="both"/>
      </w:pPr>
      <w:r>
        <w:rPr>
          <w:rFonts w:asciiTheme="minorHAnsi" w:hAnsiTheme="minorHAnsi" w:cstheme="minorHAnsi"/>
        </w:rPr>
        <w:t>-Ministerio de la producción “</w:t>
      </w:r>
      <w:r>
        <w:t>Ley de Fitosanitarios Santa Fe”, disponible en</w:t>
      </w:r>
    </w:p>
    <w:p w:rsidR="0087288B" w:rsidRDefault="001109C1" w:rsidP="003F0306">
      <w:pPr>
        <w:spacing w:before="60" w:after="60" w:line="240" w:lineRule="auto"/>
        <w:jc w:val="both"/>
      </w:pPr>
      <w:hyperlink r:id="rId10" w:history="1">
        <w:r w:rsidR="0087288B" w:rsidRPr="005A318B">
          <w:rPr>
            <w:rStyle w:val="Hipervnculo"/>
          </w:rPr>
          <w:t>http://www.santafe.gov.ar/index.php/web/content/download/3686/21012/file/LEY%2011273.pdf</w:t>
        </w:r>
      </w:hyperlink>
    </w:p>
    <w:p w:rsidR="0087288B" w:rsidRDefault="0087288B" w:rsidP="003F0306">
      <w:pPr>
        <w:spacing w:before="60" w:after="60" w:line="240" w:lineRule="auto"/>
        <w:jc w:val="both"/>
      </w:pPr>
      <w:r>
        <w:t>-Vitti et al, 2008. “Insectos plagas en soja”. INTA EEA Reconquista. Publicado en Voces y Ecos 22 art 3, 2008.</w:t>
      </w:r>
    </w:p>
    <w:p w:rsidR="003F0306" w:rsidRDefault="003F0306" w:rsidP="003F0306">
      <w:pPr>
        <w:pStyle w:val="Prrafodelista"/>
        <w:spacing w:before="60" w:after="60" w:line="240" w:lineRule="auto"/>
        <w:jc w:val="both"/>
        <w:rPr>
          <w:rFonts w:ascii="Arial" w:hAnsi="Arial" w:cs="Arial"/>
          <w:sz w:val="20"/>
          <w:szCs w:val="20"/>
        </w:rPr>
      </w:pPr>
    </w:p>
    <w:sectPr w:rsidR="003F0306" w:rsidSect="00CD746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9C1" w:rsidRDefault="001109C1" w:rsidP="00442E77">
      <w:pPr>
        <w:spacing w:after="0" w:line="240" w:lineRule="auto"/>
      </w:pPr>
      <w:r>
        <w:separator/>
      </w:r>
    </w:p>
  </w:endnote>
  <w:endnote w:type="continuationSeparator" w:id="0">
    <w:p w:rsidR="001109C1" w:rsidRDefault="001109C1" w:rsidP="00442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9C1" w:rsidRDefault="001109C1" w:rsidP="00442E77">
      <w:pPr>
        <w:spacing w:after="0" w:line="240" w:lineRule="auto"/>
      </w:pPr>
      <w:r>
        <w:separator/>
      </w:r>
    </w:p>
  </w:footnote>
  <w:footnote w:type="continuationSeparator" w:id="0">
    <w:p w:rsidR="001109C1" w:rsidRDefault="001109C1" w:rsidP="00442E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8496E"/>
    <w:multiLevelType w:val="hybridMultilevel"/>
    <w:tmpl w:val="A15EF9B4"/>
    <w:lvl w:ilvl="0" w:tplc="2C0A0003">
      <w:start w:val="1"/>
      <w:numFmt w:val="bullet"/>
      <w:lvlText w:val="o"/>
      <w:lvlJc w:val="left"/>
      <w:pPr>
        <w:ind w:left="1440" w:hanging="360"/>
      </w:pPr>
      <w:rPr>
        <w:rFonts w:ascii="Courier New" w:hAnsi="Courier New" w:cs="Courier New"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 w15:restartNumberingAfterBreak="0">
    <w:nsid w:val="33BC64C2"/>
    <w:multiLevelType w:val="hybridMultilevel"/>
    <w:tmpl w:val="4A10A7A6"/>
    <w:lvl w:ilvl="0" w:tplc="B3E86118">
      <w:numFmt w:val="bullet"/>
      <w:lvlText w:val="-"/>
      <w:lvlJc w:val="left"/>
      <w:pPr>
        <w:ind w:left="720" w:hanging="360"/>
      </w:pPr>
      <w:rPr>
        <w:rFonts w:ascii="Calibri" w:eastAsia="Calibri"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1D5"/>
    <w:rsid w:val="00037A59"/>
    <w:rsid w:val="001109C1"/>
    <w:rsid w:val="00115E9B"/>
    <w:rsid w:val="00150A95"/>
    <w:rsid w:val="001B3528"/>
    <w:rsid w:val="001D32CA"/>
    <w:rsid w:val="00206B20"/>
    <w:rsid w:val="00224E52"/>
    <w:rsid w:val="002931D3"/>
    <w:rsid w:val="00314655"/>
    <w:rsid w:val="003B1BEC"/>
    <w:rsid w:val="003D2978"/>
    <w:rsid w:val="003F0306"/>
    <w:rsid w:val="00423A2E"/>
    <w:rsid w:val="00442E77"/>
    <w:rsid w:val="004A22FB"/>
    <w:rsid w:val="004D4C47"/>
    <w:rsid w:val="004E472B"/>
    <w:rsid w:val="00512712"/>
    <w:rsid w:val="005203BF"/>
    <w:rsid w:val="005A5EB0"/>
    <w:rsid w:val="005C7543"/>
    <w:rsid w:val="0073766E"/>
    <w:rsid w:val="007600D0"/>
    <w:rsid w:val="00765CE6"/>
    <w:rsid w:val="007665B5"/>
    <w:rsid w:val="007E3A51"/>
    <w:rsid w:val="008212F2"/>
    <w:rsid w:val="0083078F"/>
    <w:rsid w:val="0087288B"/>
    <w:rsid w:val="0088434C"/>
    <w:rsid w:val="008C221B"/>
    <w:rsid w:val="00943FA7"/>
    <w:rsid w:val="0097549D"/>
    <w:rsid w:val="00997D9F"/>
    <w:rsid w:val="009C7FB5"/>
    <w:rsid w:val="009E3E89"/>
    <w:rsid w:val="00A117B8"/>
    <w:rsid w:val="00A40505"/>
    <w:rsid w:val="00AB05FE"/>
    <w:rsid w:val="00AD0550"/>
    <w:rsid w:val="00AD790F"/>
    <w:rsid w:val="00AF1E4B"/>
    <w:rsid w:val="00B501D5"/>
    <w:rsid w:val="00B64805"/>
    <w:rsid w:val="00B9569D"/>
    <w:rsid w:val="00BB5756"/>
    <w:rsid w:val="00C47BD8"/>
    <w:rsid w:val="00CD7465"/>
    <w:rsid w:val="00D3589A"/>
    <w:rsid w:val="00D53FF8"/>
    <w:rsid w:val="00D616B3"/>
    <w:rsid w:val="00D9344F"/>
    <w:rsid w:val="00DB3A92"/>
    <w:rsid w:val="00DC262E"/>
    <w:rsid w:val="00E009F9"/>
    <w:rsid w:val="00E60FBB"/>
    <w:rsid w:val="00E90C43"/>
    <w:rsid w:val="00EA001C"/>
    <w:rsid w:val="00ED4769"/>
    <w:rsid w:val="00F365AE"/>
    <w:rsid w:val="00F65E38"/>
    <w:rsid w:val="00F77910"/>
    <w:rsid w:val="00FA0572"/>
    <w:rsid w:val="00FD3FC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0A3FBC-7DF2-498C-B7EE-CA810C64A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1D5"/>
    <w:rPr>
      <w:rFonts w:ascii="Calibri" w:eastAsia="Times New Roman" w:hAnsi="Calibri" w:cs="Times New Roman"/>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01D5"/>
    <w:pPr>
      <w:ind w:left="720"/>
      <w:contextualSpacing/>
    </w:pPr>
  </w:style>
  <w:style w:type="table" w:styleId="Tablaconcuadrcula">
    <w:name w:val="Table Grid"/>
    <w:basedOn w:val="Tablanormal"/>
    <w:uiPriority w:val="59"/>
    <w:rsid w:val="00442E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42E77"/>
    <w:rPr>
      <w:color w:val="0000FF" w:themeColor="hyperlink"/>
      <w:u w:val="single"/>
    </w:rPr>
  </w:style>
  <w:style w:type="paragraph" w:styleId="Textonotapie">
    <w:name w:val="footnote text"/>
    <w:basedOn w:val="Normal"/>
    <w:link w:val="TextonotapieCar"/>
    <w:uiPriority w:val="99"/>
    <w:semiHidden/>
    <w:unhideWhenUsed/>
    <w:rsid w:val="00442E77"/>
    <w:pPr>
      <w:spacing w:after="0" w:line="240" w:lineRule="auto"/>
    </w:pPr>
    <w:rPr>
      <w:rFonts w:asciiTheme="minorHAnsi" w:eastAsiaTheme="minorHAnsi" w:hAnsiTheme="minorHAnsi" w:cstheme="minorBidi"/>
      <w:sz w:val="20"/>
      <w:szCs w:val="20"/>
      <w:lang w:val="en-US" w:eastAsia="en-US"/>
    </w:rPr>
  </w:style>
  <w:style w:type="character" w:customStyle="1" w:styleId="TextonotapieCar">
    <w:name w:val="Texto nota pie Car"/>
    <w:basedOn w:val="Fuentedeprrafopredeter"/>
    <w:link w:val="Textonotapie"/>
    <w:uiPriority w:val="99"/>
    <w:semiHidden/>
    <w:rsid w:val="00442E77"/>
    <w:rPr>
      <w:sz w:val="20"/>
      <w:szCs w:val="20"/>
      <w:lang w:val="en-US"/>
    </w:rPr>
  </w:style>
  <w:style w:type="character" w:styleId="Refdenotaalpie">
    <w:name w:val="footnote reference"/>
    <w:basedOn w:val="Fuentedeprrafopredeter"/>
    <w:uiPriority w:val="99"/>
    <w:semiHidden/>
    <w:unhideWhenUsed/>
    <w:rsid w:val="00442E77"/>
    <w:rPr>
      <w:vertAlign w:val="superscript"/>
    </w:rPr>
  </w:style>
  <w:style w:type="paragraph" w:styleId="Textodeglobo">
    <w:name w:val="Balloon Text"/>
    <w:basedOn w:val="Normal"/>
    <w:link w:val="TextodegloboCar"/>
    <w:uiPriority w:val="99"/>
    <w:semiHidden/>
    <w:unhideWhenUsed/>
    <w:rsid w:val="00442E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2E77"/>
    <w:rPr>
      <w:rFonts w:ascii="Tahoma" w:eastAsia="Times New Roman" w:hAnsi="Tahoma" w:cs="Tahoma"/>
      <w:sz w:val="16"/>
      <w:szCs w:val="16"/>
      <w:lang w:eastAsia="es-AR"/>
    </w:rPr>
  </w:style>
  <w:style w:type="character" w:styleId="Refdecomentario">
    <w:name w:val="annotation reference"/>
    <w:basedOn w:val="Fuentedeprrafopredeter"/>
    <w:uiPriority w:val="99"/>
    <w:semiHidden/>
    <w:unhideWhenUsed/>
    <w:rsid w:val="00AD0550"/>
    <w:rPr>
      <w:sz w:val="16"/>
      <w:szCs w:val="16"/>
    </w:rPr>
  </w:style>
  <w:style w:type="paragraph" w:styleId="Textocomentario">
    <w:name w:val="annotation text"/>
    <w:basedOn w:val="Normal"/>
    <w:link w:val="TextocomentarioCar"/>
    <w:uiPriority w:val="99"/>
    <w:semiHidden/>
    <w:unhideWhenUsed/>
    <w:rsid w:val="00AD055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D0550"/>
    <w:rPr>
      <w:rFonts w:ascii="Calibri" w:eastAsia="Times New Roman" w:hAnsi="Calibri" w:cs="Times New Roman"/>
      <w:sz w:val="20"/>
      <w:szCs w:val="20"/>
      <w:lang w:eastAsia="es-AR"/>
    </w:rPr>
  </w:style>
  <w:style w:type="paragraph" w:styleId="Asuntodelcomentario">
    <w:name w:val="annotation subject"/>
    <w:basedOn w:val="Textocomentario"/>
    <w:next w:val="Textocomentario"/>
    <w:link w:val="AsuntodelcomentarioCar"/>
    <w:uiPriority w:val="99"/>
    <w:semiHidden/>
    <w:unhideWhenUsed/>
    <w:rsid w:val="00AD0550"/>
    <w:rPr>
      <w:b/>
      <w:bCs/>
    </w:rPr>
  </w:style>
  <w:style w:type="character" w:customStyle="1" w:styleId="AsuntodelcomentarioCar">
    <w:name w:val="Asunto del comentario Car"/>
    <w:basedOn w:val="TextocomentarioCar"/>
    <w:link w:val="Asuntodelcomentario"/>
    <w:uiPriority w:val="99"/>
    <w:semiHidden/>
    <w:rsid w:val="00AD0550"/>
    <w:rPr>
      <w:rFonts w:ascii="Calibri" w:eastAsia="Times New Roman" w:hAnsi="Calibri" w:cs="Times New Roman"/>
      <w:b/>
      <w:bCs/>
      <w:sz w:val="20"/>
      <w:szCs w:val="20"/>
      <w:lang w:eastAsia="es-AR"/>
    </w:rPr>
  </w:style>
  <w:style w:type="paragraph" w:styleId="Revisin">
    <w:name w:val="Revision"/>
    <w:hidden/>
    <w:uiPriority w:val="99"/>
    <w:semiHidden/>
    <w:rsid w:val="00AD0550"/>
    <w:pPr>
      <w:spacing w:after="0" w:line="240" w:lineRule="auto"/>
    </w:pPr>
    <w:rPr>
      <w:rFonts w:ascii="Calibri" w:eastAsia="Times New Roman" w:hAnsi="Calibri" w:cs="Times New Roman"/>
      <w:lang w:eastAsia="es-AR"/>
    </w:rPr>
  </w:style>
  <w:style w:type="character" w:customStyle="1" w:styleId="apple-converted-space">
    <w:name w:val="apple-converted-space"/>
    <w:basedOn w:val="Fuentedeprrafopredeter"/>
    <w:rsid w:val="00CD7465"/>
  </w:style>
  <w:style w:type="character" w:customStyle="1" w:styleId="rwrro">
    <w:name w:val="rwrro"/>
    <w:basedOn w:val="Fuentedeprrafopredeter"/>
    <w:rsid w:val="00CD7465"/>
  </w:style>
  <w:style w:type="character" w:customStyle="1" w:styleId="spncelf">
    <w:name w:val="spncelf"/>
    <w:basedOn w:val="Fuentedeprrafopredeter"/>
    <w:rsid w:val="00CD7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389128">
      <w:bodyDiv w:val="1"/>
      <w:marLeft w:val="0"/>
      <w:marRight w:val="0"/>
      <w:marTop w:val="0"/>
      <w:marBottom w:val="0"/>
      <w:divBdr>
        <w:top w:val="none" w:sz="0" w:space="0" w:color="auto"/>
        <w:left w:val="none" w:sz="0" w:space="0" w:color="auto"/>
        <w:bottom w:val="none" w:sz="0" w:space="0" w:color="auto"/>
        <w:right w:val="none" w:sz="0" w:space="0" w:color="auto"/>
      </w:divBdr>
    </w:div>
    <w:div w:id="865368807">
      <w:bodyDiv w:val="1"/>
      <w:marLeft w:val="0"/>
      <w:marRight w:val="0"/>
      <w:marTop w:val="0"/>
      <w:marBottom w:val="0"/>
      <w:divBdr>
        <w:top w:val="none" w:sz="0" w:space="0" w:color="auto"/>
        <w:left w:val="none" w:sz="0" w:space="0" w:color="auto"/>
        <w:bottom w:val="none" w:sz="0" w:space="0" w:color="auto"/>
        <w:right w:val="none" w:sz="0" w:space="0" w:color="auto"/>
      </w:divBdr>
    </w:div>
    <w:div w:id="874928777">
      <w:bodyDiv w:val="1"/>
      <w:marLeft w:val="0"/>
      <w:marRight w:val="0"/>
      <w:marTop w:val="0"/>
      <w:marBottom w:val="0"/>
      <w:divBdr>
        <w:top w:val="none" w:sz="0" w:space="0" w:color="auto"/>
        <w:left w:val="none" w:sz="0" w:space="0" w:color="auto"/>
        <w:bottom w:val="none" w:sz="0" w:space="0" w:color="auto"/>
        <w:right w:val="none" w:sz="0" w:space="0" w:color="auto"/>
      </w:divBdr>
    </w:div>
    <w:div w:id="1359039981">
      <w:bodyDiv w:val="1"/>
      <w:marLeft w:val="0"/>
      <w:marRight w:val="0"/>
      <w:marTop w:val="0"/>
      <w:marBottom w:val="0"/>
      <w:divBdr>
        <w:top w:val="none" w:sz="0" w:space="0" w:color="auto"/>
        <w:left w:val="none" w:sz="0" w:space="0" w:color="auto"/>
        <w:bottom w:val="none" w:sz="0" w:space="0" w:color="auto"/>
        <w:right w:val="none" w:sz="0" w:space="0" w:color="auto"/>
      </w:divBdr>
      <w:divsChild>
        <w:div w:id="987511951">
          <w:marLeft w:val="0"/>
          <w:marRight w:val="150"/>
          <w:marTop w:val="0"/>
          <w:marBottom w:val="150"/>
          <w:divBdr>
            <w:top w:val="none" w:sz="0" w:space="0" w:color="auto"/>
            <w:left w:val="none" w:sz="0" w:space="0" w:color="auto"/>
            <w:bottom w:val="none" w:sz="0" w:space="0" w:color="auto"/>
            <w:right w:val="none" w:sz="0" w:space="0" w:color="auto"/>
          </w:divBdr>
          <w:divsChild>
            <w:div w:id="837812469">
              <w:marLeft w:val="60"/>
              <w:marRight w:val="0"/>
              <w:marTop w:val="0"/>
              <w:marBottom w:val="0"/>
              <w:divBdr>
                <w:top w:val="none" w:sz="0" w:space="0" w:color="auto"/>
                <w:left w:val="none" w:sz="0" w:space="0" w:color="auto"/>
                <w:bottom w:val="none" w:sz="0" w:space="0" w:color="auto"/>
                <w:right w:val="none" w:sz="0" w:space="0" w:color="auto"/>
              </w:divBdr>
              <w:divsChild>
                <w:div w:id="431710937">
                  <w:marLeft w:val="0"/>
                  <w:marRight w:val="0"/>
                  <w:marTop w:val="0"/>
                  <w:marBottom w:val="0"/>
                  <w:divBdr>
                    <w:top w:val="none" w:sz="0" w:space="0" w:color="auto"/>
                    <w:left w:val="none" w:sz="0" w:space="0" w:color="auto"/>
                    <w:bottom w:val="none" w:sz="0" w:space="0" w:color="auto"/>
                    <w:right w:val="none" w:sz="0" w:space="0" w:color="auto"/>
                  </w:divBdr>
                  <w:divsChild>
                    <w:div w:id="1025835752">
                      <w:marLeft w:val="0"/>
                      <w:marRight w:val="0"/>
                      <w:marTop w:val="0"/>
                      <w:marBottom w:val="0"/>
                      <w:divBdr>
                        <w:top w:val="none" w:sz="0" w:space="0" w:color="auto"/>
                        <w:left w:val="none" w:sz="0" w:space="0" w:color="auto"/>
                        <w:bottom w:val="none" w:sz="0" w:space="0" w:color="auto"/>
                        <w:right w:val="none" w:sz="0" w:space="0" w:color="auto"/>
                      </w:divBdr>
                      <w:divsChild>
                        <w:div w:id="38088565">
                          <w:marLeft w:val="0"/>
                          <w:marRight w:val="0"/>
                          <w:marTop w:val="0"/>
                          <w:marBottom w:val="0"/>
                          <w:divBdr>
                            <w:top w:val="none" w:sz="0" w:space="0" w:color="auto"/>
                            <w:left w:val="none" w:sz="0" w:space="0" w:color="auto"/>
                            <w:bottom w:val="none" w:sz="0" w:space="0" w:color="auto"/>
                            <w:right w:val="none" w:sz="0" w:space="0" w:color="auto"/>
                          </w:divBdr>
                          <w:divsChild>
                            <w:div w:id="882864329">
                              <w:marLeft w:val="0"/>
                              <w:marRight w:val="0"/>
                              <w:marTop w:val="0"/>
                              <w:marBottom w:val="0"/>
                              <w:divBdr>
                                <w:top w:val="none" w:sz="0" w:space="0" w:color="auto"/>
                                <w:left w:val="none" w:sz="0" w:space="0" w:color="auto"/>
                                <w:bottom w:val="none" w:sz="0" w:space="0" w:color="auto"/>
                                <w:right w:val="none" w:sz="0" w:space="0" w:color="auto"/>
                              </w:divBdr>
                              <w:divsChild>
                                <w:div w:id="1943759055">
                                  <w:marLeft w:val="0"/>
                                  <w:marRight w:val="0"/>
                                  <w:marTop w:val="0"/>
                                  <w:marBottom w:val="0"/>
                                  <w:divBdr>
                                    <w:top w:val="none" w:sz="0" w:space="0" w:color="auto"/>
                                    <w:left w:val="none" w:sz="0" w:space="0" w:color="auto"/>
                                    <w:bottom w:val="none" w:sz="0" w:space="0" w:color="auto"/>
                                    <w:right w:val="none" w:sz="0" w:space="0" w:color="auto"/>
                                  </w:divBdr>
                                </w:div>
                                <w:div w:id="1832871298">
                                  <w:marLeft w:val="0"/>
                                  <w:marRight w:val="0"/>
                                  <w:marTop w:val="0"/>
                                  <w:marBottom w:val="0"/>
                                  <w:divBdr>
                                    <w:top w:val="none" w:sz="0" w:space="0" w:color="auto"/>
                                    <w:left w:val="none" w:sz="0" w:space="0" w:color="auto"/>
                                    <w:bottom w:val="none" w:sz="0" w:space="0" w:color="auto"/>
                                    <w:right w:val="none" w:sz="0" w:space="0" w:color="auto"/>
                                  </w:divBdr>
                                </w:div>
                                <w:div w:id="1620406682">
                                  <w:marLeft w:val="0"/>
                                  <w:marRight w:val="0"/>
                                  <w:marTop w:val="0"/>
                                  <w:marBottom w:val="0"/>
                                  <w:divBdr>
                                    <w:top w:val="none" w:sz="0" w:space="0" w:color="auto"/>
                                    <w:left w:val="none" w:sz="0" w:space="0" w:color="auto"/>
                                    <w:bottom w:val="none" w:sz="0" w:space="0" w:color="auto"/>
                                    <w:right w:val="none" w:sz="0" w:space="0" w:color="auto"/>
                                  </w:divBdr>
                                </w:div>
                                <w:div w:id="1049375983">
                                  <w:marLeft w:val="0"/>
                                  <w:marRight w:val="0"/>
                                  <w:marTop w:val="0"/>
                                  <w:marBottom w:val="0"/>
                                  <w:divBdr>
                                    <w:top w:val="none" w:sz="0" w:space="0" w:color="auto"/>
                                    <w:left w:val="none" w:sz="0" w:space="0" w:color="auto"/>
                                    <w:bottom w:val="none" w:sz="0" w:space="0" w:color="auto"/>
                                    <w:right w:val="none" w:sz="0" w:space="0" w:color="auto"/>
                                  </w:divBdr>
                                </w:div>
                                <w:div w:id="1444568924">
                                  <w:marLeft w:val="0"/>
                                  <w:marRight w:val="0"/>
                                  <w:marTop w:val="0"/>
                                  <w:marBottom w:val="0"/>
                                  <w:divBdr>
                                    <w:top w:val="none" w:sz="0" w:space="0" w:color="auto"/>
                                    <w:left w:val="none" w:sz="0" w:space="0" w:color="auto"/>
                                    <w:bottom w:val="none" w:sz="0" w:space="0" w:color="auto"/>
                                    <w:right w:val="none" w:sz="0" w:space="0" w:color="auto"/>
                                  </w:divBdr>
                                </w:div>
                                <w:div w:id="1589730161">
                                  <w:marLeft w:val="0"/>
                                  <w:marRight w:val="0"/>
                                  <w:marTop w:val="0"/>
                                  <w:marBottom w:val="0"/>
                                  <w:divBdr>
                                    <w:top w:val="none" w:sz="0" w:space="0" w:color="auto"/>
                                    <w:left w:val="none" w:sz="0" w:space="0" w:color="auto"/>
                                    <w:bottom w:val="none" w:sz="0" w:space="0" w:color="auto"/>
                                    <w:right w:val="none" w:sz="0" w:space="0" w:color="auto"/>
                                  </w:divBdr>
                                </w:div>
                                <w:div w:id="792670751">
                                  <w:marLeft w:val="0"/>
                                  <w:marRight w:val="0"/>
                                  <w:marTop w:val="0"/>
                                  <w:marBottom w:val="0"/>
                                  <w:divBdr>
                                    <w:top w:val="none" w:sz="0" w:space="0" w:color="auto"/>
                                    <w:left w:val="none" w:sz="0" w:space="0" w:color="auto"/>
                                    <w:bottom w:val="none" w:sz="0" w:space="0" w:color="auto"/>
                                    <w:right w:val="none" w:sz="0" w:space="0" w:color="auto"/>
                                  </w:divBdr>
                                </w:div>
                                <w:div w:id="1434394245">
                                  <w:marLeft w:val="0"/>
                                  <w:marRight w:val="0"/>
                                  <w:marTop w:val="0"/>
                                  <w:marBottom w:val="0"/>
                                  <w:divBdr>
                                    <w:top w:val="none" w:sz="0" w:space="0" w:color="auto"/>
                                    <w:left w:val="none" w:sz="0" w:space="0" w:color="auto"/>
                                    <w:bottom w:val="none" w:sz="0" w:space="0" w:color="auto"/>
                                    <w:right w:val="none" w:sz="0" w:space="0" w:color="auto"/>
                                  </w:divBdr>
                                </w:div>
                                <w:div w:id="1470856275">
                                  <w:marLeft w:val="0"/>
                                  <w:marRight w:val="0"/>
                                  <w:marTop w:val="0"/>
                                  <w:marBottom w:val="0"/>
                                  <w:divBdr>
                                    <w:top w:val="none" w:sz="0" w:space="0" w:color="auto"/>
                                    <w:left w:val="none" w:sz="0" w:space="0" w:color="auto"/>
                                    <w:bottom w:val="none" w:sz="0" w:space="0" w:color="auto"/>
                                    <w:right w:val="none" w:sz="0" w:space="0" w:color="auto"/>
                                  </w:divBdr>
                                </w:div>
                                <w:div w:id="636959741">
                                  <w:marLeft w:val="0"/>
                                  <w:marRight w:val="0"/>
                                  <w:marTop w:val="0"/>
                                  <w:marBottom w:val="0"/>
                                  <w:divBdr>
                                    <w:top w:val="none" w:sz="0" w:space="0" w:color="auto"/>
                                    <w:left w:val="none" w:sz="0" w:space="0" w:color="auto"/>
                                    <w:bottom w:val="none" w:sz="0" w:space="0" w:color="auto"/>
                                    <w:right w:val="none" w:sz="0" w:space="0" w:color="auto"/>
                                  </w:divBdr>
                                </w:div>
                                <w:div w:id="1760908369">
                                  <w:marLeft w:val="0"/>
                                  <w:marRight w:val="0"/>
                                  <w:marTop w:val="0"/>
                                  <w:marBottom w:val="0"/>
                                  <w:divBdr>
                                    <w:top w:val="none" w:sz="0" w:space="0" w:color="auto"/>
                                    <w:left w:val="none" w:sz="0" w:space="0" w:color="auto"/>
                                    <w:bottom w:val="none" w:sz="0" w:space="0" w:color="auto"/>
                                    <w:right w:val="none" w:sz="0" w:space="0" w:color="auto"/>
                                  </w:divBdr>
                                </w:div>
                                <w:div w:id="1273171274">
                                  <w:marLeft w:val="0"/>
                                  <w:marRight w:val="0"/>
                                  <w:marTop w:val="0"/>
                                  <w:marBottom w:val="0"/>
                                  <w:divBdr>
                                    <w:top w:val="none" w:sz="0" w:space="0" w:color="auto"/>
                                    <w:left w:val="none" w:sz="0" w:space="0" w:color="auto"/>
                                    <w:bottom w:val="none" w:sz="0" w:space="0" w:color="auto"/>
                                    <w:right w:val="none" w:sz="0" w:space="0" w:color="auto"/>
                                  </w:divBdr>
                                </w:div>
                                <w:div w:id="1446969995">
                                  <w:marLeft w:val="0"/>
                                  <w:marRight w:val="0"/>
                                  <w:marTop w:val="0"/>
                                  <w:marBottom w:val="0"/>
                                  <w:divBdr>
                                    <w:top w:val="none" w:sz="0" w:space="0" w:color="auto"/>
                                    <w:left w:val="none" w:sz="0" w:space="0" w:color="auto"/>
                                    <w:bottom w:val="none" w:sz="0" w:space="0" w:color="auto"/>
                                    <w:right w:val="none" w:sz="0" w:space="0" w:color="auto"/>
                                  </w:divBdr>
                                </w:div>
                                <w:div w:id="415367463">
                                  <w:marLeft w:val="0"/>
                                  <w:marRight w:val="0"/>
                                  <w:marTop w:val="0"/>
                                  <w:marBottom w:val="0"/>
                                  <w:divBdr>
                                    <w:top w:val="none" w:sz="0" w:space="0" w:color="auto"/>
                                    <w:left w:val="none" w:sz="0" w:space="0" w:color="auto"/>
                                    <w:bottom w:val="none" w:sz="0" w:space="0" w:color="auto"/>
                                    <w:right w:val="none" w:sz="0" w:space="0" w:color="auto"/>
                                  </w:divBdr>
                                </w:div>
                                <w:div w:id="749230518">
                                  <w:marLeft w:val="0"/>
                                  <w:marRight w:val="0"/>
                                  <w:marTop w:val="0"/>
                                  <w:marBottom w:val="0"/>
                                  <w:divBdr>
                                    <w:top w:val="none" w:sz="0" w:space="0" w:color="auto"/>
                                    <w:left w:val="none" w:sz="0" w:space="0" w:color="auto"/>
                                    <w:bottom w:val="none" w:sz="0" w:space="0" w:color="auto"/>
                                    <w:right w:val="none" w:sz="0" w:space="0" w:color="auto"/>
                                  </w:divBdr>
                                </w:div>
                                <w:div w:id="812983541">
                                  <w:marLeft w:val="0"/>
                                  <w:marRight w:val="0"/>
                                  <w:marTop w:val="0"/>
                                  <w:marBottom w:val="0"/>
                                  <w:divBdr>
                                    <w:top w:val="none" w:sz="0" w:space="0" w:color="auto"/>
                                    <w:left w:val="none" w:sz="0" w:space="0" w:color="auto"/>
                                    <w:bottom w:val="none" w:sz="0" w:space="0" w:color="auto"/>
                                    <w:right w:val="none" w:sz="0" w:space="0" w:color="auto"/>
                                  </w:divBdr>
                                </w:div>
                                <w:div w:id="1742865568">
                                  <w:marLeft w:val="0"/>
                                  <w:marRight w:val="0"/>
                                  <w:marTop w:val="0"/>
                                  <w:marBottom w:val="0"/>
                                  <w:divBdr>
                                    <w:top w:val="none" w:sz="0" w:space="0" w:color="auto"/>
                                    <w:left w:val="none" w:sz="0" w:space="0" w:color="auto"/>
                                    <w:bottom w:val="none" w:sz="0" w:space="0" w:color="auto"/>
                                    <w:right w:val="none" w:sz="0" w:space="0" w:color="auto"/>
                                  </w:divBdr>
                                </w:div>
                                <w:div w:id="1745448297">
                                  <w:marLeft w:val="0"/>
                                  <w:marRight w:val="0"/>
                                  <w:marTop w:val="0"/>
                                  <w:marBottom w:val="0"/>
                                  <w:divBdr>
                                    <w:top w:val="none" w:sz="0" w:space="0" w:color="auto"/>
                                    <w:left w:val="none" w:sz="0" w:space="0" w:color="auto"/>
                                    <w:bottom w:val="none" w:sz="0" w:space="0" w:color="auto"/>
                                    <w:right w:val="none" w:sz="0" w:space="0" w:color="auto"/>
                                  </w:divBdr>
                                </w:div>
                                <w:div w:id="2042170232">
                                  <w:marLeft w:val="0"/>
                                  <w:marRight w:val="0"/>
                                  <w:marTop w:val="0"/>
                                  <w:marBottom w:val="0"/>
                                  <w:divBdr>
                                    <w:top w:val="none" w:sz="0" w:space="0" w:color="auto"/>
                                    <w:left w:val="none" w:sz="0" w:space="0" w:color="auto"/>
                                    <w:bottom w:val="none" w:sz="0" w:space="0" w:color="auto"/>
                                    <w:right w:val="none" w:sz="0" w:space="0" w:color="auto"/>
                                  </w:divBdr>
                                </w:div>
                                <w:div w:id="1983996662">
                                  <w:marLeft w:val="0"/>
                                  <w:marRight w:val="0"/>
                                  <w:marTop w:val="0"/>
                                  <w:marBottom w:val="0"/>
                                  <w:divBdr>
                                    <w:top w:val="none" w:sz="0" w:space="0" w:color="auto"/>
                                    <w:left w:val="none" w:sz="0" w:space="0" w:color="auto"/>
                                    <w:bottom w:val="none" w:sz="0" w:space="0" w:color="auto"/>
                                    <w:right w:val="none" w:sz="0" w:space="0" w:color="auto"/>
                                  </w:divBdr>
                                </w:div>
                                <w:div w:id="288557458">
                                  <w:marLeft w:val="0"/>
                                  <w:marRight w:val="0"/>
                                  <w:marTop w:val="0"/>
                                  <w:marBottom w:val="0"/>
                                  <w:divBdr>
                                    <w:top w:val="none" w:sz="0" w:space="0" w:color="auto"/>
                                    <w:left w:val="none" w:sz="0" w:space="0" w:color="auto"/>
                                    <w:bottom w:val="none" w:sz="0" w:space="0" w:color="auto"/>
                                    <w:right w:val="none" w:sz="0" w:space="0" w:color="auto"/>
                                  </w:divBdr>
                                </w:div>
                                <w:div w:id="975529734">
                                  <w:marLeft w:val="0"/>
                                  <w:marRight w:val="0"/>
                                  <w:marTop w:val="0"/>
                                  <w:marBottom w:val="0"/>
                                  <w:divBdr>
                                    <w:top w:val="none" w:sz="0" w:space="0" w:color="auto"/>
                                    <w:left w:val="none" w:sz="0" w:space="0" w:color="auto"/>
                                    <w:bottom w:val="none" w:sz="0" w:space="0" w:color="auto"/>
                                    <w:right w:val="none" w:sz="0" w:space="0" w:color="auto"/>
                                  </w:divBdr>
                                </w:div>
                                <w:div w:id="1873036758">
                                  <w:marLeft w:val="0"/>
                                  <w:marRight w:val="0"/>
                                  <w:marTop w:val="0"/>
                                  <w:marBottom w:val="0"/>
                                  <w:divBdr>
                                    <w:top w:val="none" w:sz="0" w:space="0" w:color="auto"/>
                                    <w:left w:val="none" w:sz="0" w:space="0" w:color="auto"/>
                                    <w:bottom w:val="none" w:sz="0" w:space="0" w:color="auto"/>
                                    <w:right w:val="none" w:sz="0" w:space="0" w:color="auto"/>
                                  </w:divBdr>
                                </w:div>
                                <w:div w:id="1197768018">
                                  <w:marLeft w:val="0"/>
                                  <w:marRight w:val="0"/>
                                  <w:marTop w:val="0"/>
                                  <w:marBottom w:val="0"/>
                                  <w:divBdr>
                                    <w:top w:val="none" w:sz="0" w:space="0" w:color="auto"/>
                                    <w:left w:val="none" w:sz="0" w:space="0" w:color="auto"/>
                                    <w:bottom w:val="none" w:sz="0" w:space="0" w:color="auto"/>
                                    <w:right w:val="none" w:sz="0" w:space="0" w:color="auto"/>
                                  </w:divBdr>
                                </w:div>
                                <w:div w:id="1711489277">
                                  <w:marLeft w:val="0"/>
                                  <w:marRight w:val="0"/>
                                  <w:marTop w:val="0"/>
                                  <w:marBottom w:val="0"/>
                                  <w:divBdr>
                                    <w:top w:val="none" w:sz="0" w:space="0" w:color="auto"/>
                                    <w:left w:val="none" w:sz="0" w:space="0" w:color="auto"/>
                                    <w:bottom w:val="none" w:sz="0" w:space="0" w:color="auto"/>
                                    <w:right w:val="none" w:sz="0" w:space="0" w:color="auto"/>
                                  </w:divBdr>
                                </w:div>
                                <w:div w:id="1315451379">
                                  <w:marLeft w:val="0"/>
                                  <w:marRight w:val="0"/>
                                  <w:marTop w:val="0"/>
                                  <w:marBottom w:val="0"/>
                                  <w:divBdr>
                                    <w:top w:val="none" w:sz="0" w:space="0" w:color="auto"/>
                                    <w:left w:val="none" w:sz="0" w:space="0" w:color="auto"/>
                                    <w:bottom w:val="none" w:sz="0" w:space="0" w:color="auto"/>
                                    <w:right w:val="none" w:sz="0" w:space="0" w:color="auto"/>
                                  </w:divBdr>
                                </w:div>
                                <w:div w:id="1439982674">
                                  <w:marLeft w:val="0"/>
                                  <w:marRight w:val="0"/>
                                  <w:marTop w:val="0"/>
                                  <w:marBottom w:val="0"/>
                                  <w:divBdr>
                                    <w:top w:val="none" w:sz="0" w:space="0" w:color="auto"/>
                                    <w:left w:val="none" w:sz="0" w:space="0" w:color="auto"/>
                                    <w:bottom w:val="none" w:sz="0" w:space="0" w:color="auto"/>
                                    <w:right w:val="none" w:sz="0" w:space="0" w:color="auto"/>
                                  </w:divBdr>
                                </w:div>
                                <w:div w:id="1056511762">
                                  <w:marLeft w:val="0"/>
                                  <w:marRight w:val="0"/>
                                  <w:marTop w:val="0"/>
                                  <w:marBottom w:val="0"/>
                                  <w:divBdr>
                                    <w:top w:val="none" w:sz="0" w:space="0" w:color="auto"/>
                                    <w:left w:val="none" w:sz="0" w:space="0" w:color="auto"/>
                                    <w:bottom w:val="none" w:sz="0" w:space="0" w:color="auto"/>
                                    <w:right w:val="none" w:sz="0" w:space="0" w:color="auto"/>
                                  </w:divBdr>
                                </w:div>
                                <w:div w:id="349723998">
                                  <w:marLeft w:val="0"/>
                                  <w:marRight w:val="0"/>
                                  <w:marTop w:val="0"/>
                                  <w:marBottom w:val="0"/>
                                  <w:divBdr>
                                    <w:top w:val="none" w:sz="0" w:space="0" w:color="auto"/>
                                    <w:left w:val="none" w:sz="0" w:space="0" w:color="auto"/>
                                    <w:bottom w:val="none" w:sz="0" w:space="0" w:color="auto"/>
                                    <w:right w:val="none" w:sz="0" w:space="0" w:color="auto"/>
                                  </w:divBdr>
                                </w:div>
                                <w:div w:id="38672121">
                                  <w:marLeft w:val="0"/>
                                  <w:marRight w:val="0"/>
                                  <w:marTop w:val="0"/>
                                  <w:marBottom w:val="0"/>
                                  <w:divBdr>
                                    <w:top w:val="none" w:sz="0" w:space="0" w:color="auto"/>
                                    <w:left w:val="none" w:sz="0" w:space="0" w:color="auto"/>
                                    <w:bottom w:val="none" w:sz="0" w:space="0" w:color="auto"/>
                                    <w:right w:val="none" w:sz="0" w:space="0" w:color="auto"/>
                                  </w:divBdr>
                                </w:div>
                                <w:div w:id="1291521138">
                                  <w:marLeft w:val="0"/>
                                  <w:marRight w:val="0"/>
                                  <w:marTop w:val="0"/>
                                  <w:marBottom w:val="0"/>
                                  <w:divBdr>
                                    <w:top w:val="none" w:sz="0" w:space="0" w:color="auto"/>
                                    <w:left w:val="none" w:sz="0" w:space="0" w:color="auto"/>
                                    <w:bottom w:val="none" w:sz="0" w:space="0" w:color="auto"/>
                                    <w:right w:val="none" w:sz="0" w:space="0" w:color="auto"/>
                                  </w:divBdr>
                                </w:div>
                                <w:div w:id="43451315">
                                  <w:marLeft w:val="0"/>
                                  <w:marRight w:val="0"/>
                                  <w:marTop w:val="0"/>
                                  <w:marBottom w:val="0"/>
                                  <w:divBdr>
                                    <w:top w:val="none" w:sz="0" w:space="0" w:color="auto"/>
                                    <w:left w:val="none" w:sz="0" w:space="0" w:color="auto"/>
                                    <w:bottom w:val="none" w:sz="0" w:space="0" w:color="auto"/>
                                    <w:right w:val="none" w:sz="0" w:space="0" w:color="auto"/>
                                  </w:divBdr>
                                </w:div>
                                <w:div w:id="2109349938">
                                  <w:marLeft w:val="0"/>
                                  <w:marRight w:val="0"/>
                                  <w:marTop w:val="0"/>
                                  <w:marBottom w:val="0"/>
                                  <w:divBdr>
                                    <w:top w:val="none" w:sz="0" w:space="0" w:color="auto"/>
                                    <w:left w:val="none" w:sz="0" w:space="0" w:color="auto"/>
                                    <w:bottom w:val="none" w:sz="0" w:space="0" w:color="auto"/>
                                    <w:right w:val="none" w:sz="0" w:space="0" w:color="auto"/>
                                  </w:divBdr>
                                </w:div>
                                <w:div w:id="670716112">
                                  <w:marLeft w:val="0"/>
                                  <w:marRight w:val="0"/>
                                  <w:marTop w:val="0"/>
                                  <w:marBottom w:val="0"/>
                                  <w:divBdr>
                                    <w:top w:val="none" w:sz="0" w:space="0" w:color="auto"/>
                                    <w:left w:val="none" w:sz="0" w:space="0" w:color="auto"/>
                                    <w:bottom w:val="none" w:sz="0" w:space="0" w:color="auto"/>
                                    <w:right w:val="none" w:sz="0" w:space="0" w:color="auto"/>
                                  </w:divBdr>
                                </w:div>
                                <w:div w:id="1474297857">
                                  <w:marLeft w:val="0"/>
                                  <w:marRight w:val="0"/>
                                  <w:marTop w:val="0"/>
                                  <w:marBottom w:val="0"/>
                                  <w:divBdr>
                                    <w:top w:val="none" w:sz="0" w:space="0" w:color="auto"/>
                                    <w:left w:val="none" w:sz="0" w:space="0" w:color="auto"/>
                                    <w:bottom w:val="none" w:sz="0" w:space="0" w:color="auto"/>
                                    <w:right w:val="none" w:sz="0" w:space="0" w:color="auto"/>
                                  </w:divBdr>
                                </w:div>
                                <w:div w:id="982193150">
                                  <w:marLeft w:val="0"/>
                                  <w:marRight w:val="0"/>
                                  <w:marTop w:val="0"/>
                                  <w:marBottom w:val="0"/>
                                  <w:divBdr>
                                    <w:top w:val="none" w:sz="0" w:space="0" w:color="auto"/>
                                    <w:left w:val="none" w:sz="0" w:space="0" w:color="auto"/>
                                    <w:bottom w:val="none" w:sz="0" w:space="0" w:color="auto"/>
                                    <w:right w:val="none" w:sz="0" w:space="0" w:color="auto"/>
                                  </w:divBdr>
                                </w:div>
                                <w:div w:id="18436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381757">
          <w:marLeft w:val="0"/>
          <w:marRight w:val="150"/>
          <w:marTop w:val="0"/>
          <w:marBottom w:val="150"/>
          <w:divBdr>
            <w:top w:val="none" w:sz="0" w:space="0" w:color="auto"/>
            <w:left w:val="none" w:sz="0" w:space="0" w:color="auto"/>
            <w:bottom w:val="none" w:sz="0" w:space="0" w:color="auto"/>
            <w:right w:val="none" w:sz="0" w:space="0" w:color="auto"/>
          </w:divBdr>
          <w:divsChild>
            <w:div w:id="886533447">
              <w:marLeft w:val="60"/>
              <w:marRight w:val="0"/>
              <w:marTop w:val="0"/>
              <w:marBottom w:val="0"/>
              <w:divBdr>
                <w:top w:val="none" w:sz="0" w:space="0" w:color="auto"/>
                <w:left w:val="none" w:sz="0" w:space="0" w:color="auto"/>
                <w:bottom w:val="none" w:sz="0" w:space="0" w:color="auto"/>
                <w:right w:val="none" w:sz="0" w:space="0" w:color="auto"/>
              </w:divBdr>
              <w:divsChild>
                <w:div w:id="514074054">
                  <w:marLeft w:val="0"/>
                  <w:marRight w:val="0"/>
                  <w:marTop w:val="0"/>
                  <w:marBottom w:val="0"/>
                  <w:divBdr>
                    <w:top w:val="none" w:sz="0" w:space="0" w:color="auto"/>
                    <w:left w:val="none" w:sz="0" w:space="0" w:color="auto"/>
                    <w:bottom w:val="none" w:sz="0" w:space="0" w:color="auto"/>
                    <w:right w:val="none" w:sz="0" w:space="0" w:color="auto"/>
                  </w:divBdr>
                  <w:divsChild>
                    <w:div w:id="1353260255">
                      <w:marLeft w:val="0"/>
                      <w:marRight w:val="0"/>
                      <w:marTop w:val="0"/>
                      <w:marBottom w:val="0"/>
                      <w:divBdr>
                        <w:top w:val="none" w:sz="0" w:space="0" w:color="auto"/>
                        <w:left w:val="none" w:sz="0" w:space="0" w:color="auto"/>
                        <w:bottom w:val="none" w:sz="0" w:space="0" w:color="auto"/>
                        <w:right w:val="none" w:sz="0" w:space="0" w:color="auto"/>
                      </w:divBdr>
                    </w:div>
                    <w:div w:id="727146730">
                      <w:marLeft w:val="0"/>
                      <w:marRight w:val="0"/>
                      <w:marTop w:val="0"/>
                      <w:marBottom w:val="0"/>
                      <w:divBdr>
                        <w:top w:val="none" w:sz="0" w:space="0" w:color="auto"/>
                        <w:left w:val="none" w:sz="0" w:space="0" w:color="auto"/>
                        <w:bottom w:val="none" w:sz="0" w:space="0" w:color="auto"/>
                        <w:right w:val="none" w:sz="0" w:space="0" w:color="auto"/>
                      </w:divBdr>
                    </w:div>
                  </w:divsChild>
                </w:div>
                <w:div w:id="1394430128">
                  <w:marLeft w:val="0"/>
                  <w:marRight w:val="0"/>
                  <w:marTop w:val="0"/>
                  <w:marBottom w:val="0"/>
                  <w:divBdr>
                    <w:top w:val="none" w:sz="0" w:space="0" w:color="auto"/>
                    <w:left w:val="none" w:sz="0" w:space="0" w:color="auto"/>
                    <w:bottom w:val="none" w:sz="0" w:space="0" w:color="auto"/>
                    <w:right w:val="none" w:sz="0" w:space="0" w:color="auto"/>
                  </w:divBdr>
                  <w:divsChild>
                    <w:div w:id="89545396">
                      <w:marLeft w:val="0"/>
                      <w:marRight w:val="0"/>
                      <w:marTop w:val="0"/>
                      <w:marBottom w:val="0"/>
                      <w:divBdr>
                        <w:top w:val="none" w:sz="0" w:space="0" w:color="auto"/>
                        <w:left w:val="none" w:sz="0" w:space="0" w:color="auto"/>
                        <w:bottom w:val="none" w:sz="0" w:space="0" w:color="auto"/>
                        <w:right w:val="none" w:sz="0" w:space="0" w:color="auto"/>
                      </w:divBdr>
                      <w:divsChild>
                        <w:div w:id="1990554726">
                          <w:marLeft w:val="0"/>
                          <w:marRight w:val="0"/>
                          <w:marTop w:val="0"/>
                          <w:marBottom w:val="0"/>
                          <w:divBdr>
                            <w:top w:val="none" w:sz="0" w:space="0" w:color="auto"/>
                            <w:left w:val="none" w:sz="0" w:space="0" w:color="auto"/>
                            <w:bottom w:val="none" w:sz="0" w:space="0" w:color="auto"/>
                            <w:right w:val="none" w:sz="0" w:space="0" w:color="auto"/>
                          </w:divBdr>
                          <w:divsChild>
                            <w:div w:id="79876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466273">
                  <w:marLeft w:val="0"/>
                  <w:marRight w:val="0"/>
                  <w:marTop w:val="0"/>
                  <w:marBottom w:val="0"/>
                  <w:divBdr>
                    <w:top w:val="none" w:sz="0" w:space="0" w:color="auto"/>
                    <w:left w:val="none" w:sz="0" w:space="0" w:color="auto"/>
                    <w:bottom w:val="none" w:sz="0" w:space="0" w:color="auto"/>
                    <w:right w:val="none" w:sz="0" w:space="0" w:color="auto"/>
                  </w:divBdr>
                  <w:divsChild>
                    <w:div w:id="1717270375">
                      <w:marLeft w:val="0"/>
                      <w:marRight w:val="0"/>
                      <w:marTop w:val="0"/>
                      <w:marBottom w:val="0"/>
                      <w:divBdr>
                        <w:top w:val="none" w:sz="0" w:space="0" w:color="auto"/>
                        <w:left w:val="none" w:sz="0" w:space="0" w:color="auto"/>
                        <w:bottom w:val="none" w:sz="0" w:space="0" w:color="auto"/>
                        <w:right w:val="none" w:sz="0" w:space="0" w:color="auto"/>
                      </w:divBdr>
                      <w:divsChild>
                        <w:div w:id="831527697">
                          <w:marLeft w:val="0"/>
                          <w:marRight w:val="0"/>
                          <w:marTop w:val="0"/>
                          <w:marBottom w:val="0"/>
                          <w:divBdr>
                            <w:top w:val="none" w:sz="0" w:space="0" w:color="auto"/>
                            <w:left w:val="none" w:sz="0" w:space="0" w:color="auto"/>
                            <w:bottom w:val="none" w:sz="0" w:space="0" w:color="auto"/>
                            <w:right w:val="none" w:sz="0" w:space="0" w:color="auto"/>
                          </w:divBdr>
                          <w:divsChild>
                            <w:div w:id="2105035125">
                              <w:marLeft w:val="0"/>
                              <w:marRight w:val="0"/>
                              <w:marTop w:val="0"/>
                              <w:marBottom w:val="0"/>
                              <w:divBdr>
                                <w:top w:val="none" w:sz="0" w:space="0" w:color="auto"/>
                                <w:left w:val="none" w:sz="0" w:space="0" w:color="auto"/>
                                <w:bottom w:val="none" w:sz="0" w:space="0" w:color="auto"/>
                                <w:right w:val="none" w:sz="0" w:space="0" w:color="auto"/>
                              </w:divBdr>
                              <w:divsChild>
                                <w:div w:id="2122609012">
                                  <w:marLeft w:val="0"/>
                                  <w:marRight w:val="0"/>
                                  <w:marTop w:val="0"/>
                                  <w:marBottom w:val="0"/>
                                  <w:divBdr>
                                    <w:top w:val="none" w:sz="0" w:space="0" w:color="auto"/>
                                    <w:left w:val="none" w:sz="0" w:space="0" w:color="auto"/>
                                    <w:bottom w:val="none" w:sz="0" w:space="0" w:color="auto"/>
                                    <w:right w:val="none" w:sz="0" w:space="0" w:color="auto"/>
                                  </w:divBdr>
                                </w:div>
                                <w:div w:id="70598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259995">
          <w:marLeft w:val="0"/>
          <w:marRight w:val="150"/>
          <w:marTop w:val="0"/>
          <w:marBottom w:val="150"/>
          <w:divBdr>
            <w:top w:val="none" w:sz="0" w:space="0" w:color="auto"/>
            <w:left w:val="none" w:sz="0" w:space="0" w:color="auto"/>
            <w:bottom w:val="none" w:sz="0" w:space="0" w:color="auto"/>
            <w:right w:val="none" w:sz="0" w:space="0" w:color="auto"/>
          </w:divBdr>
          <w:divsChild>
            <w:div w:id="1580410685">
              <w:marLeft w:val="60"/>
              <w:marRight w:val="0"/>
              <w:marTop w:val="0"/>
              <w:marBottom w:val="0"/>
              <w:divBdr>
                <w:top w:val="none" w:sz="0" w:space="0" w:color="auto"/>
                <w:left w:val="none" w:sz="0" w:space="0" w:color="auto"/>
                <w:bottom w:val="none" w:sz="0" w:space="0" w:color="auto"/>
                <w:right w:val="none" w:sz="0" w:space="0" w:color="auto"/>
              </w:divBdr>
              <w:divsChild>
                <w:div w:id="777484136">
                  <w:marLeft w:val="0"/>
                  <w:marRight w:val="0"/>
                  <w:marTop w:val="0"/>
                  <w:marBottom w:val="0"/>
                  <w:divBdr>
                    <w:top w:val="none" w:sz="0" w:space="0" w:color="auto"/>
                    <w:left w:val="none" w:sz="0" w:space="0" w:color="auto"/>
                    <w:bottom w:val="none" w:sz="0" w:space="0" w:color="auto"/>
                    <w:right w:val="none" w:sz="0" w:space="0" w:color="auto"/>
                  </w:divBdr>
                  <w:divsChild>
                    <w:div w:id="1431778414">
                      <w:marLeft w:val="0"/>
                      <w:marRight w:val="0"/>
                      <w:marTop w:val="0"/>
                      <w:marBottom w:val="0"/>
                      <w:divBdr>
                        <w:top w:val="none" w:sz="0" w:space="0" w:color="auto"/>
                        <w:left w:val="none" w:sz="0" w:space="0" w:color="auto"/>
                        <w:bottom w:val="none" w:sz="0" w:space="0" w:color="auto"/>
                        <w:right w:val="none" w:sz="0" w:space="0" w:color="auto"/>
                      </w:divBdr>
                    </w:div>
                    <w:div w:id="1917007920">
                      <w:marLeft w:val="0"/>
                      <w:marRight w:val="0"/>
                      <w:marTop w:val="0"/>
                      <w:marBottom w:val="0"/>
                      <w:divBdr>
                        <w:top w:val="none" w:sz="0" w:space="0" w:color="auto"/>
                        <w:left w:val="none" w:sz="0" w:space="0" w:color="auto"/>
                        <w:bottom w:val="none" w:sz="0" w:space="0" w:color="auto"/>
                        <w:right w:val="none" w:sz="0" w:space="0" w:color="auto"/>
                      </w:divBdr>
                    </w:div>
                  </w:divsChild>
                </w:div>
                <w:div w:id="65305365">
                  <w:marLeft w:val="0"/>
                  <w:marRight w:val="0"/>
                  <w:marTop w:val="0"/>
                  <w:marBottom w:val="0"/>
                  <w:divBdr>
                    <w:top w:val="none" w:sz="0" w:space="0" w:color="auto"/>
                    <w:left w:val="none" w:sz="0" w:space="0" w:color="auto"/>
                    <w:bottom w:val="none" w:sz="0" w:space="0" w:color="auto"/>
                    <w:right w:val="none" w:sz="0" w:space="0" w:color="auto"/>
                  </w:divBdr>
                  <w:divsChild>
                    <w:div w:id="698169545">
                      <w:marLeft w:val="0"/>
                      <w:marRight w:val="0"/>
                      <w:marTop w:val="0"/>
                      <w:marBottom w:val="0"/>
                      <w:divBdr>
                        <w:top w:val="none" w:sz="0" w:space="0" w:color="auto"/>
                        <w:left w:val="none" w:sz="0" w:space="0" w:color="auto"/>
                        <w:bottom w:val="none" w:sz="0" w:space="0" w:color="auto"/>
                        <w:right w:val="none" w:sz="0" w:space="0" w:color="auto"/>
                      </w:divBdr>
                      <w:divsChild>
                        <w:div w:id="1913734243">
                          <w:marLeft w:val="0"/>
                          <w:marRight w:val="0"/>
                          <w:marTop w:val="0"/>
                          <w:marBottom w:val="0"/>
                          <w:divBdr>
                            <w:top w:val="none" w:sz="0" w:space="0" w:color="auto"/>
                            <w:left w:val="none" w:sz="0" w:space="0" w:color="auto"/>
                            <w:bottom w:val="none" w:sz="0" w:space="0" w:color="auto"/>
                            <w:right w:val="none" w:sz="0" w:space="0" w:color="auto"/>
                          </w:divBdr>
                          <w:divsChild>
                            <w:div w:id="204023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92487">
                  <w:marLeft w:val="0"/>
                  <w:marRight w:val="0"/>
                  <w:marTop w:val="0"/>
                  <w:marBottom w:val="0"/>
                  <w:divBdr>
                    <w:top w:val="none" w:sz="0" w:space="0" w:color="auto"/>
                    <w:left w:val="none" w:sz="0" w:space="0" w:color="auto"/>
                    <w:bottom w:val="none" w:sz="0" w:space="0" w:color="auto"/>
                    <w:right w:val="none" w:sz="0" w:space="0" w:color="auto"/>
                  </w:divBdr>
                  <w:divsChild>
                    <w:div w:id="1558935700">
                      <w:marLeft w:val="0"/>
                      <w:marRight w:val="0"/>
                      <w:marTop w:val="0"/>
                      <w:marBottom w:val="0"/>
                      <w:divBdr>
                        <w:top w:val="none" w:sz="0" w:space="0" w:color="auto"/>
                        <w:left w:val="none" w:sz="0" w:space="0" w:color="auto"/>
                        <w:bottom w:val="none" w:sz="0" w:space="0" w:color="auto"/>
                        <w:right w:val="none" w:sz="0" w:space="0" w:color="auto"/>
                      </w:divBdr>
                      <w:divsChild>
                        <w:div w:id="520632847">
                          <w:marLeft w:val="0"/>
                          <w:marRight w:val="0"/>
                          <w:marTop w:val="0"/>
                          <w:marBottom w:val="0"/>
                          <w:divBdr>
                            <w:top w:val="none" w:sz="0" w:space="0" w:color="auto"/>
                            <w:left w:val="none" w:sz="0" w:space="0" w:color="auto"/>
                            <w:bottom w:val="none" w:sz="0" w:space="0" w:color="auto"/>
                            <w:right w:val="none" w:sz="0" w:space="0" w:color="auto"/>
                          </w:divBdr>
                          <w:divsChild>
                            <w:div w:id="192964980">
                              <w:marLeft w:val="0"/>
                              <w:marRight w:val="0"/>
                              <w:marTop w:val="0"/>
                              <w:marBottom w:val="0"/>
                              <w:divBdr>
                                <w:top w:val="none" w:sz="0" w:space="0" w:color="auto"/>
                                <w:left w:val="none" w:sz="0" w:space="0" w:color="auto"/>
                                <w:bottom w:val="none" w:sz="0" w:space="0" w:color="auto"/>
                                <w:right w:val="none" w:sz="0" w:space="0" w:color="auto"/>
                              </w:divBdr>
                              <w:divsChild>
                                <w:div w:id="2138528551">
                                  <w:marLeft w:val="0"/>
                                  <w:marRight w:val="0"/>
                                  <w:marTop w:val="0"/>
                                  <w:marBottom w:val="0"/>
                                  <w:divBdr>
                                    <w:top w:val="none" w:sz="0" w:space="0" w:color="auto"/>
                                    <w:left w:val="none" w:sz="0" w:space="0" w:color="auto"/>
                                    <w:bottom w:val="none" w:sz="0" w:space="0" w:color="auto"/>
                                    <w:right w:val="none" w:sz="0" w:space="0" w:color="auto"/>
                                  </w:divBdr>
                                  <w:divsChild>
                                    <w:div w:id="212080985">
                                      <w:marLeft w:val="0"/>
                                      <w:marRight w:val="0"/>
                                      <w:marTop w:val="0"/>
                                      <w:marBottom w:val="0"/>
                                      <w:divBdr>
                                        <w:top w:val="none" w:sz="0" w:space="0" w:color="auto"/>
                                        <w:left w:val="none" w:sz="0" w:space="0" w:color="auto"/>
                                        <w:bottom w:val="none" w:sz="0" w:space="0" w:color="auto"/>
                                        <w:right w:val="none" w:sz="0" w:space="0" w:color="auto"/>
                                      </w:divBdr>
                                      <w:divsChild>
                                        <w:div w:id="1467237915">
                                          <w:marLeft w:val="0"/>
                                          <w:marRight w:val="0"/>
                                          <w:marTop w:val="0"/>
                                          <w:marBottom w:val="0"/>
                                          <w:divBdr>
                                            <w:top w:val="none" w:sz="0" w:space="0" w:color="auto"/>
                                            <w:left w:val="none" w:sz="0" w:space="0" w:color="auto"/>
                                            <w:bottom w:val="none" w:sz="0" w:space="0" w:color="auto"/>
                                            <w:right w:val="none" w:sz="0" w:space="0" w:color="auto"/>
                                          </w:divBdr>
                                          <w:divsChild>
                                            <w:div w:id="123695788">
                                              <w:marLeft w:val="0"/>
                                              <w:marRight w:val="0"/>
                                              <w:marTop w:val="0"/>
                                              <w:marBottom w:val="0"/>
                                              <w:divBdr>
                                                <w:top w:val="none" w:sz="0" w:space="0" w:color="auto"/>
                                                <w:left w:val="none" w:sz="0" w:space="0" w:color="auto"/>
                                                <w:bottom w:val="none" w:sz="0" w:space="0" w:color="auto"/>
                                                <w:right w:val="none" w:sz="0" w:space="0" w:color="auto"/>
                                              </w:divBdr>
                                              <w:divsChild>
                                                <w:div w:id="894586125">
                                                  <w:marLeft w:val="0"/>
                                                  <w:marRight w:val="0"/>
                                                  <w:marTop w:val="0"/>
                                                  <w:marBottom w:val="0"/>
                                                  <w:divBdr>
                                                    <w:top w:val="none" w:sz="0" w:space="0" w:color="auto"/>
                                                    <w:left w:val="none" w:sz="0" w:space="0" w:color="auto"/>
                                                    <w:bottom w:val="none" w:sz="0" w:space="0" w:color="auto"/>
                                                    <w:right w:val="none" w:sz="0" w:space="0" w:color="auto"/>
                                                  </w:divBdr>
                                                  <w:divsChild>
                                                    <w:div w:id="1948923405">
                                                      <w:marLeft w:val="0"/>
                                                      <w:marRight w:val="0"/>
                                                      <w:marTop w:val="0"/>
                                                      <w:marBottom w:val="0"/>
                                                      <w:divBdr>
                                                        <w:top w:val="none" w:sz="0" w:space="0" w:color="auto"/>
                                                        <w:left w:val="none" w:sz="0" w:space="0" w:color="auto"/>
                                                        <w:bottom w:val="none" w:sz="0" w:space="0" w:color="auto"/>
                                                        <w:right w:val="none" w:sz="0" w:space="0" w:color="auto"/>
                                                      </w:divBdr>
                                                    </w:div>
                                                    <w:div w:id="382098553">
                                                      <w:marLeft w:val="0"/>
                                                      <w:marRight w:val="0"/>
                                                      <w:marTop w:val="0"/>
                                                      <w:marBottom w:val="0"/>
                                                      <w:divBdr>
                                                        <w:top w:val="none" w:sz="0" w:space="0" w:color="auto"/>
                                                        <w:left w:val="none" w:sz="0" w:space="0" w:color="auto"/>
                                                        <w:bottom w:val="none" w:sz="0" w:space="0" w:color="auto"/>
                                                        <w:right w:val="none" w:sz="0" w:space="0" w:color="auto"/>
                                                      </w:divBdr>
                                                    </w:div>
                                                    <w:div w:id="531458177">
                                                      <w:marLeft w:val="0"/>
                                                      <w:marRight w:val="0"/>
                                                      <w:marTop w:val="0"/>
                                                      <w:marBottom w:val="0"/>
                                                      <w:divBdr>
                                                        <w:top w:val="none" w:sz="0" w:space="0" w:color="auto"/>
                                                        <w:left w:val="none" w:sz="0" w:space="0" w:color="auto"/>
                                                        <w:bottom w:val="none" w:sz="0" w:space="0" w:color="auto"/>
                                                        <w:right w:val="none" w:sz="0" w:space="0" w:color="auto"/>
                                                      </w:divBdr>
                                                    </w:div>
                                                    <w:div w:id="1378041890">
                                                      <w:marLeft w:val="0"/>
                                                      <w:marRight w:val="0"/>
                                                      <w:marTop w:val="0"/>
                                                      <w:marBottom w:val="0"/>
                                                      <w:divBdr>
                                                        <w:top w:val="none" w:sz="0" w:space="0" w:color="auto"/>
                                                        <w:left w:val="none" w:sz="0" w:space="0" w:color="auto"/>
                                                        <w:bottom w:val="none" w:sz="0" w:space="0" w:color="auto"/>
                                                        <w:right w:val="none" w:sz="0" w:space="0" w:color="auto"/>
                                                      </w:divBdr>
                                                    </w:div>
                                                    <w:div w:id="97533252">
                                                      <w:marLeft w:val="0"/>
                                                      <w:marRight w:val="0"/>
                                                      <w:marTop w:val="0"/>
                                                      <w:marBottom w:val="0"/>
                                                      <w:divBdr>
                                                        <w:top w:val="none" w:sz="0" w:space="0" w:color="auto"/>
                                                        <w:left w:val="none" w:sz="0" w:space="0" w:color="auto"/>
                                                        <w:bottom w:val="none" w:sz="0" w:space="0" w:color="auto"/>
                                                        <w:right w:val="none" w:sz="0" w:space="0" w:color="auto"/>
                                                      </w:divBdr>
                                                    </w:div>
                                                    <w:div w:id="1831942716">
                                                      <w:marLeft w:val="0"/>
                                                      <w:marRight w:val="0"/>
                                                      <w:marTop w:val="0"/>
                                                      <w:marBottom w:val="0"/>
                                                      <w:divBdr>
                                                        <w:top w:val="none" w:sz="0" w:space="0" w:color="auto"/>
                                                        <w:left w:val="none" w:sz="0" w:space="0" w:color="auto"/>
                                                        <w:bottom w:val="none" w:sz="0" w:space="0" w:color="auto"/>
                                                        <w:right w:val="none" w:sz="0" w:space="0" w:color="auto"/>
                                                      </w:divBdr>
                                                    </w:div>
                                                    <w:div w:id="913852338">
                                                      <w:marLeft w:val="0"/>
                                                      <w:marRight w:val="0"/>
                                                      <w:marTop w:val="0"/>
                                                      <w:marBottom w:val="0"/>
                                                      <w:divBdr>
                                                        <w:top w:val="none" w:sz="0" w:space="0" w:color="auto"/>
                                                        <w:left w:val="none" w:sz="0" w:space="0" w:color="auto"/>
                                                        <w:bottom w:val="none" w:sz="0" w:space="0" w:color="auto"/>
                                                        <w:right w:val="none" w:sz="0" w:space="0" w:color="auto"/>
                                                      </w:divBdr>
                                                    </w:div>
                                                    <w:div w:id="262303655">
                                                      <w:marLeft w:val="0"/>
                                                      <w:marRight w:val="0"/>
                                                      <w:marTop w:val="0"/>
                                                      <w:marBottom w:val="0"/>
                                                      <w:divBdr>
                                                        <w:top w:val="none" w:sz="0" w:space="0" w:color="auto"/>
                                                        <w:left w:val="none" w:sz="0" w:space="0" w:color="auto"/>
                                                        <w:bottom w:val="none" w:sz="0" w:space="0" w:color="auto"/>
                                                        <w:right w:val="none" w:sz="0" w:space="0" w:color="auto"/>
                                                      </w:divBdr>
                                                    </w:div>
                                                    <w:div w:id="1938635242">
                                                      <w:marLeft w:val="0"/>
                                                      <w:marRight w:val="0"/>
                                                      <w:marTop w:val="0"/>
                                                      <w:marBottom w:val="0"/>
                                                      <w:divBdr>
                                                        <w:top w:val="none" w:sz="0" w:space="0" w:color="auto"/>
                                                        <w:left w:val="none" w:sz="0" w:space="0" w:color="auto"/>
                                                        <w:bottom w:val="none" w:sz="0" w:space="0" w:color="auto"/>
                                                        <w:right w:val="none" w:sz="0" w:space="0" w:color="auto"/>
                                                      </w:divBdr>
                                                    </w:div>
                                                    <w:div w:id="1452936712">
                                                      <w:marLeft w:val="0"/>
                                                      <w:marRight w:val="0"/>
                                                      <w:marTop w:val="0"/>
                                                      <w:marBottom w:val="0"/>
                                                      <w:divBdr>
                                                        <w:top w:val="none" w:sz="0" w:space="0" w:color="auto"/>
                                                        <w:left w:val="none" w:sz="0" w:space="0" w:color="auto"/>
                                                        <w:bottom w:val="none" w:sz="0" w:space="0" w:color="auto"/>
                                                        <w:right w:val="none" w:sz="0" w:space="0" w:color="auto"/>
                                                      </w:divBdr>
                                                    </w:div>
                                                    <w:div w:id="1108155330">
                                                      <w:marLeft w:val="0"/>
                                                      <w:marRight w:val="0"/>
                                                      <w:marTop w:val="0"/>
                                                      <w:marBottom w:val="0"/>
                                                      <w:divBdr>
                                                        <w:top w:val="none" w:sz="0" w:space="0" w:color="auto"/>
                                                        <w:left w:val="none" w:sz="0" w:space="0" w:color="auto"/>
                                                        <w:bottom w:val="none" w:sz="0" w:space="0" w:color="auto"/>
                                                        <w:right w:val="none" w:sz="0" w:space="0" w:color="auto"/>
                                                      </w:divBdr>
                                                    </w:div>
                                                    <w:div w:id="1833788326">
                                                      <w:marLeft w:val="0"/>
                                                      <w:marRight w:val="0"/>
                                                      <w:marTop w:val="0"/>
                                                      <w:marBottom w:val="0"/>
                                                      <w:divBdr>
                                                        <w:top w:val="none" w:sz="0" w:space="0" w:color="auto"/>
                                                        <w:left w:val="none" w:sz="0" w:space="0" w:color="auto"/>
                                                        <w:bottom w:val="none" w:sz="0" w:space="0" w:color="auto"/>
                                                        <w:right w:val="none" w:sz="0" w:space="0" w:color="auto"/>
                                                      </w:divBdr>
                                                    </w:div>
                                                    <w:div w:id="1821849993">
                                                      <w:marLeft w:val="0"/>
                                                      <w:marRight w:val="0"/>
                                                      <w:marTop w:val="0"/>
                                                      <w:marBottom w:val="0"/>
                                                      <w:divBdr>
                                                        <w:top w:val="none" w:sz="0" w:space="0" w:color="auto"/>
                                                        <w:left w:val="none" w:sz="0" w:space="0" w:color="auto"/>
                                                        <w:bottom w:val="none" w:sz="0" w:space="0" w:color="auto"/>
                                                        <w:right w:val="none" w:sz="0" w:space="0" w:color="auto"/>
                                                      </w:divBdr>
                                                    </w:div>
                                                    <w:div w:id="1299141496">
                                                      <w:marLeft w:val="0"/>
                                                      <w:marRight w:val="0"/>
                                                      <w:marTop w:val="0"/>
                                                      <w:marBottom w:val="0"/>
                                                      <w:divBdr>
                                                        <w:top w:val="none" w:sz="0" w:space="0" w:color="auto"/>
                                                        <w:left w:val="none" w:sz="0" w:space="0" w:color="auto"/>
                                                        <w:bottom w:val="none" w:sz="0" w:space="0" w:color="auto"/>
                                                        <w:right w:val="none" w:sz="0" w:space="0" w:color="auto"/>
                                                      </w:divBdr>
                                                    </w:div>
                                                    <w:div w:id="857542070">
                                                      <w:marLeft w:val="0"/>
                                                      <w:marRight w:val="0"/>
                                                      <w:marTop w:val="0"/>
                                                      <w:marBottom w:val="0"/>
                                                      <w:divBdr>
                                                        <w:top w:val="none" w:sz="0" w:space="0" w:color="auto"/>
                                                        <w:left w:val="none" w:sz="0" w:space="0" w:color="auto"/>
                                                        <w:bottom w:val="none" w:sz="0" w:space="0" w:color="auto"/>
                                                        <w:right w:val="none" w:sz="0" w:space="0" w:color="auto"/>
                                                      </w:divBdr>
                                                    </w:div>
                                                    <w:div w:id="301159490">
                                                      <w:marLeft w:val="0"/>
                                                      <w:marRight w:val="0"/>
                                                      <w:marTop w:val="0"/>
                                                      <w:marBottom w:val="0"/>
                                                      <w:divBdr>
                                                        <w:top w:val="none" w:sz="0" w:space="0" w:color="auto"/>
                                                        <w:left w:val="none" w:sz="0" w:space="0" w:color="auto"/>
                                                        <w:bottom w:val="none" w:sz="0" w:space="0" w:color="auto"/>
                                                        <w:right w:val="none" w:sz="0" w:space="0" w:color="auto"/>
                                                      </w:divBdr>
                                                    </w:div>
                                                    <w:div w:id="102578366">
                                                      <w:marLeft w:val="0"/>
                                                      <w:marRight w:val="0"/>
                                                      <w:marTop w:val="0"/>
                                                      <w:marBottom w:val="0"/>
                                                      <w:divBdr>
                                                        <w:top w:val="none" w:sz="0" w:space="0" w:color="auto"/>
                                                        <w:left w:val="none" w:sz="0" w:space="0" w:color="auto"/>
                                                        <w:bottom w:val="none" w:sz="0" w:space="0" w:color="auto"/>
                                                        <w:right w:val="none" w:sz="0" w:space="0" w:color="auto"/>
                                                      </w:divBdr>
                                                    </w:div>
                                                    <w:div w:id="1996372749">
                                                      <w:marLeft w:val="0"/>
                                                      <w:marRight w:val="0"/>
                                                      <w:marTop w:val="0"/>
                                                      <w:marBottom w:val="0"/>
                                                      <w:divBdr>
                                                        <w:top w:val="none" w:sz="0" w:space="0" w:color="auto"/>
                                                        <w:left w:val="none" w:sz="0" w:space="0" w:color="auto"/>
                                                        <w:bottom w:val="none" w:sz="0" w:space="0" w:color="auto"/>
                                                        <w:right w:val="none" w:sz="0" w:space="0" w:color="auto"/>
                                                      </w:divBdr>
                                                    </w:div>
                                                    <w:div w:id="86586632">
                                                      <w:marLeft w:val="0"/>
                                                      <w:marRight w:val="0"/>
                                                      <w:marTop w:val="0"/>
                                                      <w:marBottom w:val="0"/>
                                                      <w:divBdr>
                                                        <w:top w:val="none" w:sz="0" w:space="0" w:color="auto"/>
                                                        <w:left w:val="none" w:sz="0" w:space="0" w:color="auto"/>
                                                        <w:bottom w:val="none" w:sz="0" w:space="0" w:color="auto"/>
                                                        <w:right w:val="none" w:sz="0" w:space="0" w:color="auto"/>
                                                      </w:divBdr>
                                                    </w:div>
                                                    <w:div w:id="107700325">
                                                      <w:marLeft w:val="0"/>
                                                      <w:marRight w:val="0"/>
                                                      <w:marTop w:val="0"/>
                                                      <w:marBottom w:val="0"/>
                                                      <w:divBdr>
                                                        <w:top w:val="none" w:sz="0" w:space="0" w:color="auto"/>
                                                        <w:left w:val="none" w:sz="0" w:space="0" w:color="auto"/>
                                                        <w:bottom w:val="none" w:sz="0" w:space="0" w:color="auto"/>
                                                        <w:right w:val="none" w:sz="0" w:space="0" w:color="auto"/>
                                                      </w:divBdr>
                                                    </w:div>
                                                    <w:div w:id="651763309">
                                                      <w:marLeft w:val="0"/>
                                                      <w:marRight w:val="0"/>
                                                      <w:marTop w:val="0"/>
                                                      <w:marBottom w:val="0"/>
                                                      <w:divBdr>
                                                        <w:top w:val="none" w:sz="0" w:space="0" w:color="auto"/>
                                                        <w:left w:val="none" w:sz="0" w:space="0" w:color="auto"/>
                                                        <w:bottom w:val="none" w:sz="0" w:space="0" w:color="auto"/>
                                                        <w:right w:val="none" w:sz="0" w:space="0" w:color="auto"/>
                                                      </w:divBdr>
                                                    </w:div>
                                                    <w:div w:id="1539777826">
                                                      <w:marLeft w:val="0"/>
                                                      <w:marRight w:val="0"/>
                                                      <w:marTop w:val="0"/>
                                                      <w:marBottom w:val="0"/>
                                                      <w:divBdr>
                                                        <w:top w:val="none" w:sz="0" w:space="0" w:color="auto"/>
                                                        <w:left w:val="none" w:sz="0" w:space="0" w:color="auto"/>
                                                        <w:bottom w:val="none" w:sz="0" w:space="0" w:color="auto"/>
                                                        <w:right w:val="none" w:sz="0" w:space="0" w:color="auto"/>
                                                      </w:divBdr>
                                                    </w:div>
                                                    <w:div w:id="157618316">
                                                      <w:marLeft w:val="0"/>
                                                      <w:marRight w:val="0"/>
                                                      <w:marTop w:val="0"/>
                                                      <w:marBottom w:val="0"/>
                                                      <w:divBdr>
                                                        <w:top w:val="none" w:sz="0" w:space="0" w:color="auto"/>
                                                        <w:left w:val="none" w:sz="0" w:space="0" w:color="auto"/>
                                                        <w:bottom w:val="none" w:sz="0" w:space="0" w:color="auto"/>
                                                        <w:right w:val="none" w:sz="0" w:space="0" w:color="auto"/>
                                                      </w:divBdr>
                                                    </w:div>
                                                    <w:div w:id="1724788583">
                                                      <w:marLeft w:val="0"/>
                                                      <w:marRight w:val="0"/>
                                                      <w:marTop w:val="0"/>
                                                      <w:marBottom w:val="0"/>
                                                      <w:divBdr>
                                                        <w:top w:val="none" w:sz="0" w:space="0" w:color="auto"/>
                                                        <w:left w:val="none" w:sz="0" w:space="0" w:color="auto"/>
                                                        <w:bottom w:val="none" w:sz="0" w:space="0" w:color="auto"/>
                                                        <w:right w:val="none" w:sz="0" w:space="0" w:color="auto"/>
                                                      </w:divBdr>
                                                    </w:div>
                                                    <w:div w:id="386341365">
                                                      <w:marLeft w:val="0"/>
                                                      <w:marRight w:val="0"/>
                                                      <w:marTop w:val="0"/>
                                                      <w:marBottom w:val="0"/>
                                                      <w:divBdr>
                                                        <w:top w:val="none" w:sz="0" w:space="0" w:color="auto"/>
                                                        <w:left w:val="none" w:sz="0" w:space="0" w:color="auto"/>
                                                        <w:bottom w:val="none" w:sz="0" w:space="0" w:color="auto"/>
                                                        <w:right w:val="none" w:sz="0" w:space="0" w:color="auto"/>
                                                      </w:divBdr>
                                                    </w:div>
                                                    <w:div w:id="1553887005">
                                                      <w:marLeft w:val="0"/>
                                                      <w:marRight w:val="0"/>
                                                      <w:marTop w:val="0"/>
                                                      <w:marBottom w:val="0"/>
                                                      <w:divBdr>
                                                        <w:top w:val="none" w:sz="0" w:space="0" w:color="auto"/>
                                                        <w:left w:val="none" w:sz="0" w:space="0" w:color="auto"/>
                                                        <w:bottom w:val="none" w:sz="0" w:space="0" w:color="auto"/>
                                                        <w:right w:val="none" w:sz="0" w:space="0" w:color="auto"/>
                                                      </w:divBdr>
                                                    </w:div>
                                                    <w:div w:id="1559392439">
                                                      <w:marLeft w:val="0"/>
                                                      <w:marRight w:val="0"/>
                                                      <w:marTop w:val="0"/>
                                                      <w:marBottom w:val="0"/>
                                                      <w:divBdr>
                                                        <w:top w:val="none" w:sz="0" w:space="0" w:color="auto"/>
                                                        <w:left w:val="none" w:sz="0" w:space="0" w:color="auto"/>
                                                        <w:bottom w:val="none" w:sz="0" w:space="0" w:color="auto"/>
                                                        <w:right w:val="none" w:sz="0" w:space="0" w:color="auto"/>
                                                      </w:divBdr>
                                                    </w:div>
                                                    <w:div w:id="1457720041">
                                                      <w:marLeft w:val="0"/>
                                                      <w:marRight w:val="0"/>
                                                      <w:marTop w:val="0"/>
                                                      <w:marBottom w:val="0"/>
                                                      <w:divBdr>
                                                        <w:top w:val="none" w:sz="0" w:space="0" w:color="auto"/>
                                                        <w:left w:val="none" w:sz="0" w:space="0" w:color="auto"/>
                                                        <w:bottom w:val="none" w:sz="0" w:space="0" w:color="auto"/>
                                                        <w:right w:val="none" w:sz="0" w:space="0" w:color="auto"/>
                                                      </w:divBdr>
                                                    </w:div>
                                                    <w:div w:id="428937071">
                                                      <w:marLeft w:val="0"/>
                                                      <w:marRight w:val="0"/>
                                                      <w:marTop w:val="0"/>
                                                      <w:marBottom w:val="0"/>
                                                      <w:divBdr>
                                                        <w:top w:val="none" w:sz="0" w:space="0" w:color="auto"/>
                                                        <w:left w:val="none" w:sz="0" w:space="0" w:color="auto"/>
                                                        <w:bottom w:val="none" w:sz="0" w:space="0" w:color="auto"/>
                                                        <w:right w:val="none" w:sz="0" w:space="0" w:color="auto"/>
                                                      </w:divBdr>
                                                    </w:div>
                                                    <w:div w:id="818958369">
                                                      <w:marLeft w:val="0"/>
                                                      <w:marRight w:val="0"/>
                                                      <w:marTop w:val="0"/>
                                                      <w:marBottom w:val="0"/>
                                                      <w:divBdr>
                                                        <w:top w:val="none" w:sz="0" w:space="0" w:color="auto"/>
                                                        <w:left w:val="none" w:sz="0" w:space="0" w:color="auto"/>
                                                        <w:bottom w:val="none" w:sz="0" w:space="0" w:color="auto"/>
                                                        <w:right w:val="none" w:sz="0" w:space="0" w:color="auto"/>
                                                      </w:divBdr>
                                                    </w:div>
                                                    <w:div w:id="505479410">
                                                      <w:marLeft w:val="0"/>
                                                      <w:marRight w:val="0"/>
                                                      <w:marTop w:val="0"/>
                                                      <w:marBottom w:val="0"/>
                                                      <w:divBdr>
                                                        <w:top w:val="none" w:sz="0" w:space="0" w:color="auto"/>
                                                        <w:left w:val="none" w:sz="0" w:space="0" w:color="auto"/>
                                                        <w:bottom w:val="none" w:sz="0" w:space="0" w:color="auto"/>
                                                        <w:right w:val="none" w:sz="0" w:space="0" w:color="auto"/>
                                                      </w:divBdr>
                                                    </w:div>
                                                    <w:div w:id="987982042">
                                                      <w:marLeft w:val="0"/>
                                                      <w:marRight w:val="0"/>
                                                      <w:marTop w:val="0"/>
                                                      <w:marBottom w:val="0"/>
                                                      <w:divBdr>
                                                        <w:top w:val="none" w:sz="0" w:space="0" w:color="auto"/>
                                                        <w:left w:val="none" w:sz="0" w:space="0" w:color="auto"/>
                                                        <w:bottom w:val="none" w:sz="0" w:space="0" w:color="auto"/>
                                                        <w:right w:val="none" w:sz="0" w:space="0" w:color="auto"/>
                                                      </w:divBdr>
                                                    </w:div>
                                                    <w:div w:id="747970227">
                                                      <w:marLeft w:val="0"/>
                                                      <w:marRight w:val="0"/>
                                                      <w:marTop w:val="0"/>
                                                      <w:marBottom w:val="0"/>
                                                      <w:divBdr>
                                                        <w:top w:val="none" w:sz="0" w:space="0" w:color="auto"/>
                                                        <w:left w:val="none" w:sz="0" w:space="0" w:color="auto"/>
                                                        <w:bottom w:val="none" w:sz="0" w:space="0" w:color="auto"/>
                                                        <w:right w:val="none" w:sz="0" w:space="0" w:color="auto"/>
                                                      </w:divBdr>
                                                    </w:div>
                                                    <w:div w:id="1549075888">
                                                      <w:marLeft w:val="0"/>
                                                      <w:marRight w:val="0"/>
                                                      <w:marTop w:val="0"/>
                                                      <w:marBottom w:val="0"/>
                                                      <w:divBdr>
                                                        <w:top w:val="none" w:sz="0" w:space="0" w:color="auto"/>
                                                        <w:left w:val="none" w:sz="0" w:space="0" w:color="auto"/>
                                                        <w:bottom w:val="none" w:sz="0" w:space="0" w:color="auto"/>
                                                        <w:right w:val="none" w:sz="0" w:space="0" w:color="auto"/>
                                                      </w:divBdr>
                                                    </w:div>
                                                    <w:div w:id="873496101">
                                                      <w:marLeft w:val="0"/>
                                                      <w:marRight w:val="0"/>
                                                      <w:marTop w:val="0"/>
                                                      <w:marBottom w:val="0"/>
                                                      <w:divBdr>
                                                        <w:top w:val="none" w:sz="0" w:space="0" w:color="auto"/>
                                                        <w:left w:val="none" w:sz="0" w:space="0" w:color="auto"/>
                                                        <w:bottom w:val="none" w:sz="0" w:space="0" w:color="auto"/>
                                                        <w:right w:val="none" w:sz="0" w:space="0" w:color="auto"/>
                                                      </w:divBdr>
                                                    </w:div>
                                                    <w:div w:id="121046610">
                                                      <w:marLeft w:val="0"/>
                                                      <w:marRight w:val="0"/>
                                                      <w:marTop w:val="0"/>
                                                      <w:marBottom w:val="0"/>
                                                      <w:divBdr>
                                                        <w:top w:val="none" w:sz="0" w:space="0" w:color="auto"/>
                                                        <w:left w:val="none" w:sz="0" w:space="0" w:color="auto"/>
                                                        <w:bottom w:val="none" w:sz="0" w:space="0" w:color="auto"/>
                                                        <w:right w:val="none" w:sz="0" w:space="0" w:color="auto"/>
                                                      </w:divBdr>
                                                    </w:div>
                                                    <w:div w:id="178667926">
                                                      <w:marLeft w:val="0"/>
                                                      <w:marRight w:val="0"/>
                                                      <w:marTop w:val="0"/>
                                                      <w:marBottom w:val="0"/>
                                                      <w:divBdr>
                                                        <w:top w:val="none" w:sz="0" w:space="0" w:color="auto"/>
                                                        <w:left w:val="none" w:sz="0" w:space="0" w:color="auto"/>
                                                        <w:bottom w:val="none" w:sz="0" w:space="0" w:color="auto"/>
                                                        <w:right w:val="none" w:sz="0" w:space="0" w:color="auto"/>
                                                      </w:divBdr>
                                                    </w:div>
                                                    <w:div w:id="699938187">
                                                      <w:marLeft w:val="0"/>
                                                      <w:marRight w:val="0"/>
                                                      <w:marTop w:val="0"/>
                                                      <w:marBottom w:val="0"/>
                                                      <w:divBdr>
                                                        <w:top w:val="none" w:sz="0" w:space="0" w:color="auto"/>
                                                        <w:left w:val="none" w:sz="0" w:space="0" w:color="auto"/>
                                                        <w:bottom w:val="none" w:sz="0" w:space="0" w:color="auto"/>
                                                        <w:right w:val="none" w:sz="0" w:space="0" w:color="auto"/>
                                                      </w:divBdr>
                                                    </w:div>
                                                    <w:div w:id="944729503">
                                                      <w:marLeft w:val="0"/>
                                                      <w:marRight w:val="0"/>
                                                      <w:marTop w:val="0"/>
                                                      <w:marBottom w:val="0"/>
                                                      <w:divBdr>
                                                        <w:top w:val="none" w:sz="0" w:space="0" w:color="auto"/>
                                                        <w:left w:val="none" w:sz="0" w:space="0" w:color="auto"/>
                                                        <w:bottom w:val="none" w:sz="0" w:space="0" w:color="auto"/>
                                                        <w:right w:val="none" w:sz="0" w:space="0" w:color="auto"/>
                                                      </w:divBdr>
                                                    </w:div>
                                                    <w:div w:id="337848090">
                                                      <w:marLeft w:val="0"/>
                                                      <w:marRight w:val="0"/>
                                                      <w:marTop w:val="0"/>
                                                      <w:marBottom w:val="0"/>
                                                      <w:divBdr>
                                                        <w:top w:val="none" w:sz="0" w:space="0" w:color="auto"/>
                                                        <w:left w:val="none" w:sz="0" w:space="0" w:color="auto"/>
                                                        <w:bottom w:val="none" w:sz="0" w:space="0" w:color="auto"/>
                                                        <w:right w:val="none" w:sz="0" w:space="0" w:color="auto"/>
                                                      </w:divBdr>
                                                    </w:div>
                                                    <w:div w:id="924873562">
                                                      <w:marLeft w:val="0"/>
                                                      <w:marRight w:val="0"/>
                                                      <w:marTop w:val="0"/>
                                                      <w:marBottom w:val="0"/>
                                                      <w:divBdr>
                                                        <w:top w:val="none" w:sz="0" w:space="0" w:color="auto"/>
                                                        <w:left w:val="none" w:sz="0" w:space="0" w:color="auto"/>
                                                        <w:bottom w:val="none" w:sz="0" w:space="0" w:color="auto"/>
                                                        <w:right w:val="none" w:sz="0" w:space="0" w:color="auto"/>
                                                      </w:divBdr>
                                                    </w:div>
                                                    <w:div w:id="2010716272">
                                                      <w:marLeft w:val="0"/>
                                                      <w:marRight w:val="0"/>
                                                      <w:marTop w:val="0"/>
                                                      <w:marBottom w:val="0"/>
                                                      <w:divBdr>
                                                        <w:top w:val="none" w:sz="0" w:space="0" w:color="auto"/>
                                                        <w:left w:val="none" w:sz="0" w:space="0" w:color="auto"/>
                                                        <w:bottom w:val="none" w:sz="0" w:space="0" w:color="auto"/>
                                                        <w:right w:val="none" w:sz="0" w:space="0" w:color="auto"/>
                                                      </w:divBdr>
                                                    </w:div>
                                                    <w:div w:id="125971551">
                                                      <w:marLeft w:val="0"/>
                                                      <w:marRight w:val="0"/>
                                                      <w:marTop w:val="0"/>
                                                      <w:marBottom w:val="0"/>
                                                      <w:divBdr>
                                                        <w:top w:val="none" w:sz="0" w:space="0" w:color="auto"/>
                                                        <w:left w:val="none" w:sz="0" w:space="0" w:color="auto"/>
                                                        <w:bottom w:val="none" w:sz="0" w:space="0" w:color="auto"/>
                                                        <w:right w:val="none" w:sz="0" w:space="0" w:color="auto"/>
                                                      </w:divBdr>
                                                    </w:div>
                                                    <w:div w:id="1108157079">
                                                      <w:marLeft w:val="0"/>
                                                      <w:marRight w:val="0"/>
                                                      <w:marTop w:val="0"/>
                                                      <w:marBottom w:val="0"/>
                                                      <w:divBdr>
                                                        <w:top w:val="none" w:sz="0" w:space="0" w:color="auto"/>
                                                        <w:left w:val="none" w:sz="0" w:space="0" w:color="auto"/>
                                                        <w:bottom w:val="none" w:sz="0" w:space="0" w:color="auto"/>
                                                        <w:right w:val="none" w:sz="0" w:space="0" w:color="auto"/>
                                                      </w:divBdr>
                                                    </w:div>
                                                    <w:div w:id="2060206662">
                                                      <w:marLeft w:val="0"/>
                                                      <w:marRight w:val="0"/>
                                                      <w:marTop w:val="0"/>
                                                      <w:marBottom w:val="0"/>
                                                      <w:divBdr>
                                                        <w:top w:val="none" w:sz="0" w:space="0" w:color="auto"/>
                                                        <w:left w:val="none" w:sz="0" w:space="0" w:color="auto"/>
                                                        <w:bottom w:val="none" w:sz="0" w:space="0" w:color="auto"/>
                                                        <w:right w:val="none" w:sz="0" w:space="0" w:color="auto"/>
                                                      </w:divBdr>
                                                    </w:div>
                                                    <w:div w:id="310602138">
                                                      <w:marLeft w:val="0"/>
                                                      <w:marRight w:val="0"/>
                                                      <w:marTop w:val="0"/>
                                                      <w:marBottom w:val="0"/>
                                                      <w:divBdr>
                                                        <w:top w:val="none" w:sz="0" w:space="0" w:color="auto"/>
                                                        <w:left w:val="none" w:sz="0" w:space="0" w:color="auto"/>
                                                        <w:bottom w:val="none" w:sz="0" w:space="0" w:color="auto"/>
                                                        <w:right w:val="none" w:sz="0" w:space="0" w:color="auto"/>
                                                      </w:divBdr>
                                                    </w:div>
                                                    <w:div w:id="1880169707">
                                                      <w:marLeft w:val="0"/>
                                                      <w:marRight w:val="0"/>
                                                      <w:marTop w:val="0"/>
                                                      <w:marBottom w:val="0"/>
                                                      <w:divBdr>
                                                        <w:top w:val="none" w:sz="0" w:space="0" w:color="auto"/>
                                                        <w:left w:val="none" w:sz="0" w:space="0" w:color="auto"/>
                                                        <w:bottom w:val="none" w:sz="0" w:space="0" w:color="auto"/>
                                                        <w:right w:val="none" w:sz="0" w:space="0" w:color="auto"/>
                                                      </w:divBdr>
                                                    </w:div>
                                                    <w:div w:id="1943995862">
                                                      <w:marLeft w:val="0"/>
                                                      <w:marRight w:val="0"/>
                                                      <w:marTop w:val="0"/>
                                                      <w:marBottom w:val="0"/>
                                                      <w:divBdr>
                                                        <w:top w:val="none" w:sz="0" w:space="0" w:color="auto"/>
                                                        <w:left w:val="none" w:sz="0" w:space="0" w:color="auto"/>
                                                        <w:bottom w:val="none" w:sz="0" w:space="0" w:color="auto"/>
                                                        <w:right w:val="none" w:sz="0" w:space="0" w:color="auto"/>
                                                      </w:divBdr>
                                                    </w:div>
                                                    <w:div w:id="2092313925">
                                                      <w:marLeft w:val="0"/>
                                                      <w:marRight w:val="0"/>
                                                      <w:marTop w:val="0"/>
                                                      <w:marBottom w:val="0"/>
                                                      <w:divBdr>
                                                        <w:top w:val="none" w:sz="0" w:space="0" w:color="auto"/>
                                                        <w:left w:val="none" w:sz="0" w:space="0" w:color="auto"/>
                                                        <w:bottom w:val="none" w:sz="0" w:space="0" w:color="auto"/>
                                                        <w:right w:val="none" w:sz="0" w:space="0" w:color="auto"/>
                                                      </w:divBdr>
                                                    </w:div>
                                                    <w:div w:id="147229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antafe.gov.ar/index.php/web/content/download/3686/21012/file/LEY%2011273.pdf"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F0BCF-A963-4D8B-876B-5157D2CA2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1181</Words>
  <Characters>6497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dc:creator>
  <cp:lastModifiedBy>Usuario</cp:lastModifiedBy>
  <cp:revision>2</cp:revision>
  <cp:lastPrinted>2015-06-01T18:03:00Z</cp:lastPrinted>
  <dcterms:created xsi:type="dcterms:W3CDTF">2022-11-14T21:03:00Z</dcterms:created>
  <dcterms:modified xsi:type="dcterms:W3CDTF">2022-11-14T21:03:00Z</dcterms:modified>
</cp:coreProperties>
</file>